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BFE" w:rsidRDefault="00C41BFE" w:rsidP="00C41BFE">
      <w:pPr>
        <w:pStyle w:val="Ttulo1"/>
        <w:jc w:val="center"/>
        <w:rPr>
          <w:rFonts w:asciiTheme="minorHAnsi" w:hAnsiTheme="minorHAnsi"/>
          <w:sz w:val="26"/>
          <w:szCs w:val="26"/>
        </w:rPr>
      </w:pPr>
      <w:r w:rsidRPr="00C41BFE">
        <w:rPr>
          <w:rFonts w:asciiTheme="minorHAnsi" w:hAnsiTheme="minorHAnsi"/>
          <w:sz w:val="26"/>
          <w:szCs w:val="26"/>
        </w:rPr>
        <w:t>LOCALIZACIÓN DE PUNTOS DE TRATAMIENTO, ALMACENAMIENTO</w:t>
      </w:r>
      <w:r>
        <w:rPr>
          <w:rFonts w:asciiTheme="minorHAnsi" w:hAnsiTheme="minorHAnsi"/>
          <w:sz w:val="26"/>
          <w:szCs w:val="26"/>
        </w:rPr>
        <w:t xml:space="preserve"> Y TRANSPORTE</w:t>
      </w:r>
    </w:p>
    <w:p w:rsidR="00C41BFE" w:rsidRPr="00C41BFE" w:rsidRDefault="00C41BFE" w:rsidP="00C41BFE">
      <w:pPr>
        <w:pStyle w:val="Ttulo1"/>
        <w:contextualSpacing/>
        <w:jc w:val="center"/>
        <w:rPr>
          <w:rFonts w:asciiTheme="minorHAnsi" w:hAnsiTheme="minorHAnsi"/>
          <w:sz w:val="22"/>
          <w:szCs w:val="22"/>
        </w:rPr>
      </w:pPr>
      <w:r w:rsidRPr="00C41BFE">
        <w:rPr>
          <w:rFonts w:asciiTheme="minorHAnsi" w:hAnsiTheme="minorHAnsi"/>
          <w:sz w:val="22"/>
          <w:szCs w:val="22"/>
        </w:rPr>
        <w:t>Prof. Ing. Mario Quintana y elaboración propia</w:t>
      </w:r>
    </w:p>
    <w:p w:rsidR="00C41BFE" w:rsidRDefault="00C41BFE" w:rsidP="00C41BFE">
      <w:pPr>
        <w:pStyle w:val="Ttulo1"/>
        <w:contextualSpacing/>
        <w:jc w:val="center"/>
        <w:rPr>
          <w:rFonts w:asciiTheme="minorHAnsi" w:hAnsiTheme="minorHAnsi"/>
          <w:sz w:val="22"/>
          <w:szCs w:val="22"/>
        </w:rPr>
      </w:pPr>
      <w:r w:rsidRPr="00C41BFE">
        <w:rPr>
          <w:rFonts w:asciiTheme="minorHAnsi" w:hAnsiTheme="minorHAnsi"/>
          <w:sz w:val="22"/>
          <w:szCs w:val="22"/>
        </w:rPr>
        <w:t>2010</w:t>
      </w:r>
    </w:p>
    <w:p w:rsidR="00C41BFE" w:rsidRDefault="00C41BFE" w:rsidP="00C41BFE">
      <w:pPr>
        <w:pStyle w:val="Ttulo1"/>
        <w:contextualSpacing/>
        <w:jc w:val="center"/>
        <w:rPr>
          <w:rFonts w:asciiTheme="minorHAnsi" w:hAnsiTheme="minorHAnsi"/>
          <w:sz w:val="22"/>
          <w:szCs w:val="22"/>
        </w:rPr>
      </w:pPr>
    </w:p>
    <w:p w:rsidR="00C41BFE" w:rsidRPr="00C41BFE" w:rsidRDefault="00C41BFE" w:rsidP="00C41BFE">
      <w:pPr>
        <w:pStyle w:val="Ttulo1"/>
        <w:rPr>
          <w:rFonts w:asciiTheme="minorHAnsi" w:hAnsiTheme="minorHAnsi"/>
          <w:sz w:val="22"/>
          <w:szCs w:val="22"/>
        </w:rPr>
      </w:pPr>
      <w:r w:rsidRPr="00C41BFE">
        <w:rPr>
          <w:rFonts w:asciiTheme="minorHAnsi" w:hAnsiTheme="minorHAnsi"/>
          <w:sz w:val="22"/>
          <w:szCs w:val="22"/>
        </w:rPr>
        <w:t>DEMOGRAFÍA DE ARGENTINA</w:t>
      </w:r>
    </w:p>
    <w:p w:rsidR="00C41BFE" w:rsidRDefault="00C41BFE" w:rsidP="00C41BFE">
      <w:pPr>
        <w:pStyle w:val="NormalWeb"/>
        <w:contextualSpacing/>
        <w:jc w:val="both"/>
        <w:rPr>
          <w:rFonts w:asciiTheme="minorHAnsi" w:hAnsiTheme="minorHAnsi"/>
          <w:bCs/>
          <w:kern w:val="36"/>
          <w:sz w:val="22"/>
          <w:szCs w:val="22"/>
        </w:rPr>
      </w:pPr>
      <w:r w:rsidRPr="00C41BFE">
        <w:rPr>
          <w:rFonts w:asciiTheme="minorHAnsi" w:hAnsiTheme="minorHAnsi"/>
          <w:bCs/>
          <w:kern w:val="36"/>
          <w:sz w:val="22"/>
          <w:szCs w:val="22"/>
        </w:rPr>
        <w:t xml:space="preserve">La </w:t>
      </w:r>
      <w:hyperlink r:id="rId5" w:tooltip="República Argentina" w:history="1">
        <w:r w:rsidRPr="00C41BFE">
          <w:rPr>
            <w:rFonts w:asciiTheme="minorHAnsi" w:hAnsiTheme="minorHAnsi"/>
            <w:bCs/>
            <w:kern w:val="36"/>
            <w:sz w:val="22"/>
            <w:szCs w:val="22"/>
          </w:rPr>
          <w:t>República Argentina</w:t>
        </w:r>
      </w:hyperlink>
      <w:r w:rsidRPr="00C41BFE">
        <w:rPr>
          <w:rFonts w:asciiTheme="minorHAnsi" w:hAnsiTheme="minorHAnsi"/>
          <w:bCs/>
          <w:kern w:val="36"/>
          <w:sz w:val="22"/>
          <w:szCs w:val="22"/>
        </w:rPr>
        <w:t xml:space="preserve"> tiene una población estimada para </w:t>
      </w:r>
      <w:hyperlink r:id="rId6" w:tooltip="2009" w:history="1">
        <w:r w:rsidRPr="00C41BFE">
          <w:rPr>
            <w:rFonts w:asciiTheme="minorHAnsi" w:hAnsiTheme="minorHAnsi"/>
            <w:bCs/>
            <w:kern w:val="36"/>
            <w:sz w:val="22"/>
            <w:szCs w:val="22"/>
          </w:rPr>
          <w:t>20</w:t>
        </w:r>
      </w:hyperlink>
      <w:r w:rsidRPr="00C41BFE">
        <w:rPr>
          <w:rFonts w:asciiTheme="minorHAnsi" w:hAnsiTheme="minorHAnsi"/>
          <w:bCs/>
          <w:kern w:val="36"/>
          <w:sz w:val="22"/>
          <w:szCs w:val="22"/>
        </w:rPr>
        <w:t xml:space="preserve">09 de 40,1 millones de habitantes. </w:t>
      </w:r>
    </w:p>
    <w:p w:rsidR="00C41BFE" w:rsidRPr="00C41BFE" w:rsidRDefault="00C41BFE" w:rsidP="00C41BFE">
      <w:pPr>
        <w:pStyle w:val="NormalWeb"/>
        <w:contextualSpacing/>
        <w:jc w:val="both"/>
        <w:rPr>
          <w:rFonts w:asciiTheme="minorHAnsi" w:hAnsiTheme="minorHAnsi"/>
          <w:bCs/>
          <w:kern w:val="36"/>
          <w:sz w:val="22"/>
          <w:szCs w:val="22"/>
        </w:rPr>
      </w:pPr>
      <w:r w:rsidRPr="00C41BFE">
        <w:rPr>
          <w:rFonts w:asciiTheme="minorHAnsi" w:hAnsiTheme="minorHAnsi"/>
          <w:bCs/>
          <w:kern w:val="36"/>
          <w:sz w:val="22"/>
          <w:szCs w:val="22"/>
        </w:rPr>
        <w:t xml:space="preserve">Tiene baja densidad de población (14 </w:t>
      </w:r>
      <w:proofErr w:type="spellStart"/>
      <w:r w:rsidRPr="00C41BFE">
        <w:rPr>
          <w:rFonts w:asciiTheme="minorHAnsi" w:hAnsiTheme="minorHAnsi"/>
          <w:bCs/>
          <w:kern w:val="36"/>
          <w:sz w:val="22"/>
          <w:szCs w:val="22"/>
        </w:rPr>
        <w:t>hab</w:t>
      </w:r>
      <w:proofErr w:type="spellEnd"/>
      <w:r w:rsidRPr="00C41BFE">
        <w:rPr>
          <w:rFonts w:asciiTheme="minorHAnsi" w:hAnsiTheme="minorHAnsi"/>
          <w:bCs/>
          <w:kern w:val="36"/>
          <w:sz w:val="22"/>
          <w:szCs w:val="22"/>
        </w:rPr>
        <w:t>/km²), y es mayoritariamente urbana (89 %).</w:t>
      </w:r>
    </w:p>
    <w:p w:rsidR="00C41BFE" w:rsidRPr="00C41BFE" w:rsidRDefault="00C41BFE" w:rsidP="00C41BFE">
      <w:pPr>
        <w:pStyle w:val="NormalWeb"/>
        <w:contextualSpacing/>
        <w:jc w:val="both"/>
        <w:rPr>
          <w:rFonts w:asciiTheme="minorHAnsi" w:hAnsiTheme="minorHAnsi"/>
          <w:bCs/>
          <w:kern w:val="36"/>
          <w:sz w:val="22"/>
          <w:szCs w:val="22"/>
        </w:rPr>
      </w:pPr>
      <w:r w:rsidRPr="00C41BFE">
        <w:rPr>
          <w:rFonts w:asciiTheme="minorHAnsi" w:hAnsiTheme="minorHAnsi"/>
          <w:bCs/>
          <w:kern w:val="36"/>
          <w:sz w:val="22"/>
          <w:szCs w:val="22"/>
        </w:rPr>
        <w:t xml:space="preserve">La población es muy concentrada en el </w:t>
      </w:r>
      <w:hyperlink r:id="rId7" w:tooltip="Aglomerado Gran Buenos Aires" w:history="1">
        <w:r w:rsidRPr="00C41BFE">
          <w:rPr>
            <w:rFonts w:asciiTheme="minorHAnsi" w:hAnsiTheme="minorHAnsi"/>
            <w:bCs/>
            <w:kern w:val="36"/>
            <w:sz w:val="22"/>
            <w:szCs w:val="22"/>
          </w:rPr>
          <w:t>Aglomerado Gran Buenos Aires</w:t>
        </w:r>
      </w:hyperlink>
      <w:r>
        <w:rPr>
          <w:rFonts w:asciiTheme="minorHAnsi" w:hAnsiTheme="minorHAnsi"/>
          <w:bCs/>
          <w:kern w:val="36"/>
          <w:sz w:val="22"/>
          <w:szCs w:val="22"/>
        </w:rPr>
        <w:t xml:space="preserve"> (33%).</w:t>
      </w:r>
      <w:r w:rsidRPr="00C41BFE">
        <w:rPr>
          <w:rFonts w:asciiTheme="minorHAnsi" w:hAnsiTheme="minorHAnsi"/>
          <w:bCs/>
          <w:kern w:val="36"/>
          <w:sz w:val="22"/>
          <w:szCs w:val="22"/>
        </w:rPr>
        <w:t xml:space="preserve"> </w:t>
      </w:r>
    </w:p>
    <w:p w:rsidR="00C41BFE" w:rsidRDefault="00C41BFE" w:rsidP="00C41BFE">
      <w:pPr>
        <w:pStyle w:val="Ttulo2"/>
        <w:rPr>
          <w:rFonts w:asciiTheme="minorHAnsi" w:eastAsia="Times New Roman" w:hAnsiTheme="minorHAnsi" w:cs="Times New Roman"/>
          <w:color w:val="auto"/>
          <w:kern w:val="36"/>
          <w:sz w:val="22"/>
          <w:szCs w:val="22"/>
          <w:u w:val="single"/>
          <w:lang w:eastAsia="es-ES"/>
        </w:rPr>
      </w:pPr>
      <w:r w:rsidRPr="00C41BFE">
        <w:rPr>
          <w:rFonts w:asciiTheme="minorHAnsi" w:eastAsia="Times New Roman" w:hAnsiTheme="minorHAnsi" w:cs="Times New Roman"/>
          <w:color w:val="auto"/>
          <w:kern w:val="36"/>
          <w:sz w:val="22"/>
          <w:szCs w:val="22"/>
          <w:u w:val="single"/>
          <w:lang w:eastAsia="es-ES"/>
        </w:rPr>
        <w:t>Distribución territorial</w:t>
      </w:r>
    </w:p>
    <w:p w:rsidR="00C41BFE" w:rsidRPr="00C41BFE" w:rsidRDefault="00C41BFE" w:rsidP="00C41BFE">
      <w:pPr>
        <w:rPr>
          <w:lang w:eastAsia="es-ES"/>
        </w:rPr>
      </w:pPr>
    </w:p>
    <w:tbl>
      <w:tblPr>
        <w:tblW w:w="5251" w:type="dxa"/>
        <w:jc w:val="center"/>
        <w:tblInd w:w="55" w:type="dxa"/>
        <w:tblCellMar>
          <w:left w:w="70" w:type="dxa"/>
          <w:right w:w="70" w:type="dxa"/>
        </w:tblCellMar>
        <w:tblLook w:val="04A0"/>
      </w:tblPr>
      <w:tblGrid>
        <w:gridCol w:w="1518"/>
        <w:gridCol w:w="939"/>
        <w:gridCol w:w="941"/>
        <w:gridCol w:w="1032"/>
        <w:gridCol w:w="947"/>
      </w:tblGrid>
      <w:tr w:rsidR="00C41BFE" w:rsidRPr="00E05832" w:rsidTr="005F147E">
        <w:trPr>
          <w:trHeight w:val="820"/>
          <w:jc w:val="center"/>
        </w:trPr>
        <w:tc>
          <w:tcPr>
            <w:tcW w:w="1518" w:type="dxa"/>
            <w:tcBorders>
              <w:top w:val="single" w:sz="12" w:space="0" w:color="auto"/>
              <w:left w:val="single" w:sz="12" w:space="0" w:color="auto"/>
              <w:bottom w:val="single" w:sz="4" w:space="0" w:color="auto"/>
              <w:right w:val="single" w:sz="4" w:space="0" w:color="auto"/>
            </w:tcBorders>
            <w:shd w:val="clear" w:color="000000" w:fill="000000"/>
            <w:vAlign w:val="center"/>
            <w:hideMark/>
          </w:tcPr>
          <w:p w:rsidR="00C41BFE" w:rsidRPr="00E05832" w:rsidRDefault="00C41BFE" w:rsidP="005F147E">
            <w:pPr>
              <w:spacing w:after="0" w:line="240" w:lineRule="auto"/>
              <w:jc w:val="center"/>
              <w:rPr>
                <w:b/>
                <w:bCs/>
                <w:color w:val="FFFFFF"/>
                <w:sz w:val="18"/>
                <w:szCs w:val="18"/>
                <w:lang w:val="es-AR" w:eastAsia="es-AR"/>
              </w:rPr>
            </w:pPr>
            <w:r w:rsidRPr="00E05832">
              <w:rPr>
                <w:b/>
                <w:bCs/>
                <w:color w:val="FFFFFF"/>
                <w:sz w:val="18"/>
                <w:szCs w:val="18"/>
                <w:lang w:val="es-AR" w:eastAsia="es-AR"/>
              </w:rPr>
              <w:t>Provincias</w:t>
            </w:r>
          </w:p>
        </w:tc>
        <w:tc>
          <w:tcPr>
            <w:tcW w:w="865" w:type="dxa"/>
            <w:tcBorders>
              <w:top w:val="single" w:sz="12" w:space="0" w:color="auto"/>
              <w:left w:val="single" w:sz="4" w:space="0" w:color="auto"/>
              <w:bottom w:val="single" w:sz="4" w:space="0" w:color="auto"/>
              <w:right w:val="single" w:sz="4" w:space="0" w:color="auto"/>
            </w:tcBorders>
            <w:shd w:val="clear" w:color="000000" w:fill="000000"/>
            <w:vAlign w:val="center"/>
            <w:hideMark/>
          </w:tcPr>
          <w:p w:rsidR="00C41BFE" w:rsidRPr="00E05832" w:rsidRDefault="00C41BFE" w:rsidP="005F147E">
            <w:pPr>
              <w:spacing w:after="0" w:line="240" w:lineRule="auto"/>
              <w:jc w:val="center"/>
              <w:rPr>
                <w:b/>
                <w:bCs/>
                <w:color w:val="FFFFFF"/>
                <w:sz w:val="18"/>
                <w:szCs w:val="18"/>
                <w:lang w:val="es-AR" w:eastAsia="es-AR"/>
              </w:rPr>
            </w:pPr>
            <w:r w:rsidRPr="00E05832">
              <w:rPr>
                <w:b/>
                <w:bCs/>
                <w:color w:val="FFFFFF"/>
                <w:sz w:val="18"/>
                <w:szCs w:val="18"/>
                <w:lang w:val="es-AR" w:eastAsia="es-AR"/>
              </w:rPr>
              <w:t>Cantidad de habitantes</w:t>
            </w:r>
          </w:p>
        </w:tc>
        <w:tc>
          <w:tcPr>
            <w:tcW w:w="941" w:type="dxa"/>
            <w:tcBorders>
              <w:top w:val="single" w:sz="12" w:space="0" w:color="auto"/>
              <w:left w:val="single" w:sz="4" w:space="0" w:color="auto"/>
              <w:bottom w:val="single" w:sz="4" w:space="0" w:color="auto"/>
              <w:right w:val="single" w:sz="4" w:space="0" w:color="auto"/>
            </w:tcBorders>
            <w:shd w:val="clear" w:color="000000" w:fill="000000"/>
            <w:vAlign w:val="center"/>
            <w:hideMark/>
          </w:tcPr>
          <w:p w:rsidR="00C41BFE" w:rsidRPr="00E05832" w:rsidRDefault="00C41BFE" w:rsidP="005F147E">
            <w:pPr>
              <w:spacing w:after="0" w:line="240" w:lineRule="auto"/>
              <w:jc w:val="center"/>
              <w:rPr>
                <w:b/>
                <w:bCs/>
                <w:color w:val="FFFFFF"/>
                <w:sz w:val="18"/>
                <w:szCs w:val="18"/>
                <w:lang w:val="es-AR" w:eastAsia="es-AR"/>
              </w:rPr>
            </w:pPr>
            <w:r w:rsidRPr="00E05832">
              <w:rPr>
                <w:b/>
                <w:bCs/>
                <w:color w:val="FFFFFF"/>
                <w:sz w:val="18"/>
                <w:szCs w:val="18"/>
                <w:lang w:val="es-AR" w:eastAsia="es-AR"/>
              </w:rPr>
              <w:t xml:space="preserve"> Superficie km</w:t>
            </w:r>
            <w:r w:rsidRPr="00E05832">
              <w:rPr>
                <w:rFonts w:ascii="Arial" w:hAnsi="Arial" w:cs="Arial"/>
                <w:b/>
                <w:bCs/>
                <w:color w:val="FFFFFF"/>
                <w:sz w:val="18"/>
                <w:szCs w:val="18"/>
                <w:vertAlign w:val="superscript"/>
                <w:lang w:val="es-AR" w:eastAsia="es-AR"/>
              </w:rPr>
              <w:t>2</w:t>
            </w:r>
          </w:p>
        </w:tc>
        <w:tc>
          <w:tcPr>
            <w:tcW w:w="1032" w:type="dxa"/>
            <w:tcBorders>
              <w:top w:val="single" w:sz="12" w:space="0" w:color="auto"/>
              <w:left w:val="single" w:sz="4" w:space="0" w:color="auto"/>
              <w:bottom w:val="single" w:sz="4" w:space="0" w:color="auto"/>
              <w:right w:val="single" w:sz="4" w:space="0" w:color="auto"/>
            </w:tcBorders>
            <w:shd w:val="clear" w:color="000000" w:fill="000000"/>
            <w:vAlign w:val="center"/>
            <w:hideMark/>
          </w:tcPr>
          <w:p w:rsidR="00C41BFE" w:rsidRPr="00E05832" w:rsidRDefault="00C41BFE" w:rsidP="005F147E">
            <w:pPr>
              <w:spacing w:after="0" w:line="240" w:lineRule="auto"/>
              <w:jc w:val="center"/>
              <w:rPr>
                <w:b/>
                <w:bCs/>
                <w:color w:val="FFFFFF"/>
                <w:sz w:val="18"/>
                <w:szCs w:val="18"/>
                <w:lang w:val="es-AR" w:eastAsia="es-AR"/>
              </w:rPr>
            </w:pPr>
            <w:r w:rsidRPr="00E05832">
              <w:rPr>
                <w:b/>
                <w:bCs/>
                <w:color w:val="FFFFFF"/>
                <w:sz w:val="18"/>
                <w:szCs w:val="18"/>
                <w:lang w:val="es-AR" w:eastAsia="es-AR"/>
              </w:rPr>
              <w:t>Densidad poblacional hab/km</w:t>
            </w:r>
            <w:r w:rsidRPr="00E05832">
              <w:rPr>
                <w:b/>
                <w:bCs/>
                <w:color w:val="FFFFFF"/>
                <w:sz w:val="18"/>
                <w:szCs w:val="18"/>
                <w:vertAlign w:val="superscript"/>
                <w:lang w:val="es-AR" w:eastAsia="es-AR"/>
              </w:rPr>
              <w:t>2</w:t>
            </w:r>
          </w:p>
        </w:tc>
        <w:tc>
          <w:tcPr>
            <w:tcW w:w="895" w:type="dxa"/>
            <w:tcBorders>
              <w:top w:val="single" w:sz="12" w:space="0" w:color="auto"/>
              <w:left w:val="single" w:sz="4" w:space="0" w:color="auto"/>
              <w:bottom w:val="single" w:sz="4" w:space="0" w:color="auto"/>
              <w:right w:val="single" w:sz="12" w:space="0" w:color="auto"/>
            </w:tcBorders>
            <w:shd w:val="clear" w:color="000000" w:fill="000000"/>
            <w:vAlign w:val="center"/>
            <w:hideMark/>
          </w:tcPr>
          <w:p w:rsidR="00C41BFE" w:rsidRPr="00E05832" w:rsidRDefault="00C41BFE" w:rsidP="005F147E">
            <w:pPr>
              <w:spacing w:after="0" w:line="240" w:lineRule="auto"/>
              <w:jc w:val="center"/>
              <w:rPr>
                <w:b/>
                <w:bCs/>
                <w:color w:val="FFFFFF"/>
                <w:sz w:val="18"/>
                <w:szCs w:val="18"/>
                <w:lang w:val="es-AR" w:eastAsia="es-AR"/>
              </w:rPr>
            </w:pPr>
            <w:r w:rsidRPr="00E05832">
              <w:rPr>
                <w:b/>
                <w:bCs/>
                <w:color w:val="FFFFFF"/>
                <w:sz w:val="18"/>
                <w:szCs w:val="18"/>
                <w:lang w:val="es-AR" w:eastAsia="es-AR"/>
              </w:rPr>
              <w:t>Porcentaje del país %</w:t>
            </w:r>
          </w:p>
        </w:tc>
      </w:tr>
      <w:tr w:rsidR="00C41BFE" w:rsidRPr="00E05832" w:rsidTr="005F147E">
        <w:trPr>
          <w:trHeight w:val="211"/>
          <w:jc w:val="center"/>
        </w:trPr>
        <w:tc>
          <w:tcPr>
            <w:tcW w:w="1518" w:type="dxa"/>
            <w:tcBorders>
              <w:top w:val="single" w:sz="4" w:space="0" w:color="auto"/>
              <w:left w:val="single" w:sz="12" w:space="0" w:color="auto"/>
              <w:bottom w:val="single" w:sz="4" w:space="0" w:color="auto"/>
              <w:right w:val="single" w:sz="4" w:space="0" w:color="auto"/>
            </w:tcBorders>
            <w:shd w:val="clear" w:color="000000" w:fill="D8D8D8"/>
            <w:vAlign w:val="center"/>
            <w:hideMark/>
          </w:tcPr>
          <w:p w:rsidR="00C41BFE" w:rsidRPr="00E05832" w:rsidRDefault="00C41BFE" w:rsidP="005F147E">
            <w:pPr>
              <w:spacing w:after="0" w:line="240" w:lineRule="auto"/>
              <w:jc w:val="center"/>
              <w:rPr>
                <w:color w:val="000000"/>
                <w:sz w:val="16"/>
                <w:szCs w:val="16"/>
                <w:lang w:val="es-AR" w:eastAsia="es-AR"/>
              </w:rPr>
            </w:pPr>
            <w:r w:rsidRPr="00E05832">
              <w:rPr>
                <w:color w:val="000000"/>
                <w:sz w:val="16"/>
                <w:szCs w:val="16"/>
                <w:lang w:val="es-AR" w:eastAsia="es-AR"/>
              </w:rPr>
              <w:t>Capital Federal</w:t>
            </w:r>
          </w:p>
        </w:tc>
        <w:tc>
          <w:tcPr>
            <w:tcW w:w="865" w:type="dxa"/>
            <w:tcBorders>
              <w:top w:val="nil"/>
              <w:left w:val="nil"/>
              <w:bottom w:val="single" w:sz="4" w:space="0" w:color="auto"/>
              <w:right w:val="single" w:sz="4" w:space="0" w:color="auto"/>
            </w:tcBorders>
            <w:shd w:val="clear" w:color="000000" w:fill="D8D8D8"/>
            <w:vAlign w:val="center"/>
            <w:hideMark/>
          </w:tcPr>
          <w:p w:rsidR="00C41BFE" w:rsidRPr="00E05832" w:rsidRDefault="00C41BFE" w:rsidP="005F147E">
            <w:pPr>
              <w:spacing w:after="0" w:line="240" w:lineRule="auto"/>
              <w:jc w:val="center"/>
              <w:rPr>
                <w:color w:val="000000"/>
                <w:sz w:val="16"/>
                <w:szCs w:val="16"/>
                <w:lang w:val="es-AR" w:eastAsia="es-AR"/>
              </w:rPr>
            </w:pPr>
            <w:r w:rsidRPr="00E05832">
              <w:rPr>
                <w:color w:val="000000"/>
                <w:sz w:val="16"/>
                <w:szCs w:val="16"/>
                <w:lang w:val="es-AR" w:eastAsia="es-AR"/>
              </w:rPr>
              <w:t>2776138</w:t>
            </w:r>
          </w:p>
        </w:tc>
        <w:tc>
          <w:tcPr>
            <w:tcW w:w="941" w:type="dxa"/>
            <w:tcBorders>
              <w:top w:val="nil"/>
              <w:left w:val="nil"/>
              <w:bottom w:val="single" w:sz="4" w:space="0" w:color="auto"/>
              <w:right w:val="single" w:sz="4" w:space="0" w:color="auto"/>
            </w:tcBorders>
            <w:shd w:val="clear" w:color="000000" w:fill="D8D8D8"/>
            <w:vAlign w:val="center"/>
            <w:hideMark/>
          </w:tcPr>
          <w:p w:rsidR="00C41BFE" w:rsidRPr="00E05832" w:rsidRDefault="00C41BFE" w:rsidP="005F147E">
            <w:pPr>
              <w:spacing w:after="0" w:line="240" w:lineRule="auto"/>
              <w:jc w:val="center"/>
              <w:rPr>
                <w:color w:val="000000"/>
                <w:sz w:val="16"/>
                <w:szCs w:val="16"/>
                <w:lang w:val="es-AR" w:eastAsia="es-AR"/>
              </w:rPr>
            </w:pPr>
            <w:r w:rsidRPr="00E05832">
              <w:rPr>
                <w:color w:val="000000"/>
                <w:sz w:val="16"/>
                <w:szCs w:val="16"/>
                <w:lang w:val="es-AR" w:eastAsia="es-AR"/>
              </w:rPr>
              <w:t>203</w:t>
            </w:r>
          </w:p>
        </w:tc>
        <w:tc>
          <w:tcPr>
            <w:tcW w:w="1032" w:type="dxa"/>
            <w:tcBorders>
              <w:top w:val="nil"/>
              <w:left w:val="nil"/>
              <w:bottom w:val="single" w:sz="4" w:space="0" w:color="auto"/>
              <w:right w:val="single" w:sz="4" w:space="0" w:color="auto"/>
            </w:tcBorders>
            <w:shd w:val="clear" w:color="000000" w:fill="D8D8D8"/>
            <w:vAlign w:val="center"/>
            <w:hideMark/>
          </w:tcPr>
          <w:p w:rsidR="00C41BFE" w:rsidRPr="00E05832" w:rsidRDefault="00C41BFE" w:rsidP="005F147E">
            <w:pPr>
              <w:spacing w:after="0" w:line="240" w:lineRule="auto"/>
              <w:jc w:val="center"/>
              <w:rPr>
                <w:color w:val="000000"/>
                <w:sz w:val="16"/>
                <w:szCs w:val="16"/>
                <w:lang w:val="es-AR" w:eastAsia="es-AR"/>
              </w:rPr>
            </w:pPr>
            <w:r w:rsidRPr="00E05832">
              <w:rPr>
                <w:color w:val="000000"/>
                <w:sz w:val="16"/>
                <w:szCs w:val="16"/>
                <w:lang w:val="es-AR" w:eastAsia="es-AR"/>
              </w:rPr>
              <w:t>13679,60</w:t>
            </w:r>
          </w:p>
        </w:tc>
        <w:tc>
          <w:tcPr>
            <w:tcW w:w="895" w:type="dxa"/>
            <w:tcBorders>
              <w:top w:val="single" w:sz="4" w:space="0" w:color="auto"/>
              <w:left w:val="single" w:sz="4" w:space="0" w:color="auto"/>
              <w:bottom w:val="single" w:sz="4" w:space="0" w:color="auto"/>
              <w:right w:val="single" w:sz="12" w:space="0" w:color="auto"/>
            </w:tcBorders>
            <w:shd w:val="clear" w:color="000000" w:fill="D8D8D8"/>
            <w:vAlign w:val="center"/>
            <w:hideMark/>
          </w:tcPr>
          <w:p w:rsidR="00C41BFE" w:rsidRPr="00E05832" w:rsidRDefault="00C41BFE" w:rsidP="005F147E">
            <w:pPr>
              <w:spacing w:after="0" w:line="240" w:lineRule="auto"/>
              <w:jc w:val="center"/>
              <w:rPr>
                <w:color w:val="000000"/>
                <w:sz w:val="16"/>
                <w:szCs w:val="16"/>
                <w:lang w:val="es-AR" w:eastAsia="es-AR"/>
              </w:rPr>
            </w:pPr>
            <w:r w:rsidRPr="00E05832">
              <w:rPr>
                <w:color w:val="000000"/>
                <w:sz w:val="16"/>
                <w:szCs w:val="16"/>
                <w:lang w:val="es-AR" w:eastAsia="es-AR"/>
              </w:rPr>
              <w:t>7,66</w:t>
            </w:r>
          </w:p>
        </w:tc>
      </w:tr>
      <w:tr w:rsidR="00C41BFE" w:rsidRPr="00E05832" w:rsidTr="005F147E">
        <w:trPr>
          <w:trHeight w:val="211"/>
          <w:jc w:val="center"/>
        </w:trPr>
        <w:tc>
          <w:tcPr>
            <w:tcW w:w="1518" w:type="dxa"/>
            <w:tcBorders>
              <w:top w:val="single" w:sz="4" w:space="0" w:color="auto"/>
              <w:left w:val="single" w:sz="12" w:space="0" w:color="auto"/>
              <w:bottom w:val="single" w:sz="4" w:space="0" w:color="auto"/>
              <w:right w:val="single" w:sz="4" w:space="0" w:color="auto"/>
            </w:tcBorders>
            <w:shd w:val="clear" w:color="000000" w:fill="D8D8D8"/>
            <w:vAlign w:val="center"/>
            <w:hideMark/>
          </w:tcPr>
          <w:p w:rsidR="00C41BFE" w:rsidRPr="00E05832" w:rsidRDefault="00C41BFE" w:rsidP="005F147E">
            <w:pPr>
              <w:spacing w:after="0" w:line="240" w:lineRule="auto"/>
              <w:jc w:val="center"/>
              <w:rPr>
                <w:color w:val="000000"/>
                <w:sz w:val="16"/>
                <w:szCs w:val="16"/>
                <w:lang w:val="es-AR" w:eastAsia="es-AR"/>
              </w:rPr>
            </w:pPr>
            <w:r w:rsidRPr="00E05832">
              <w:rPr>
                <w:color w:val="000000"/>
                <w:sz w:val="16"/>
                <w:szCs w:val="16"/>
                <w:lang w:val="es-AR" w:eastAsia="es-AR"/>
              </w:rPr>
              <w:t>Buenos Aires</w:t>
            </w:r>
          </w:p>
        </w:tc>
        <w:tc>
          <w:tcPr>
            <w:tcW w:w="865" w:type="dxa"/>
            <w:tcBorders>
              <w:top w:val="nil"/>
              <w:left w:val="nil"/>
              <w:bottom w:val="single" w:sz="4" w:space="0" w:color="auto"/>
              <w:right w:val="single" w:sz="4" w:space="0" w:color="auto"/>
            </w:tcBorders>
            <w:shd w:val="clear" w:color="000000" w:fill="D8D8D8"/>
            <w:vAlign w:val="center"/>
            <w:hideMark/>
          </w:tcPr>
          <w:p w:rsidR="00C41BFE" w:rsidRPr="00E05832" w:rsidRDefault="00C41BFE" w:rsidP="005F147E">
            <w:pPr>
              <w:spacing w:after="0" w:line="240" w:lineRule="auto"/>
              <w:jc w:val="center"/>
              <w:rPr>
                <w:color w:val="000000"/>
                <w:sz w:val="16"/>
                <w:szCs w:val="16"/>
                <w:lang w:val="es-AR" w:eastAsia="es-AR"/>
              </w:rPr>
            </w:pPr>
            <w:r w:rsidRPr="00E05832">
              <w:rPr>
                <w:color w:val="000000"/>
                <w:sz w:val="16"/>
                <w:szCs w:val="16"/>
                <w:lang w:val="es-AR" w:eastAsia="es-AR"/>
              </w:rPr>
              <w:t>13827203</w:t>
            </w:r>
          </w:p>
        </w:tc>
        <w:tc>
          <w:tcPr>
            <w:tcW w:w="941" w:type="dxa"/>
            <w:tcBorders>
              <w:top w:val="nil"/>
              <w:left w:val="nil"/>
              <w:bottom w:val="single" w:sz="4" w:space="0" w:color="auto"/>
              <w:right w:val="single" w:sz="4" w:space="0" w:color="auto"/>
            </w:tcBorders>
            <w:shd w:val="clear" w:color="000000" w:fill="D8D8D8"/>
            <w:vAlign w:val="center"/>
            <w:hideMark/>
          </w:tcPr>
          <w:p w:rsidR="00C41BFE" w:rsidRPr="00E05832" w:rsidRDefault="00C41BFE" w:rsidP="005F147E">
            <w:pPr>
              <w:spacing w:after="0" w:line="240" w:lineRule="auto"/>
              <w:jc w:val="center"/>
              <w:rPr>
                <w:color w:val="000000"/>
                <w:sz w:val="16"/>
                <w:szCs w:val="16"/>
                <w:lang w:val="es-AR" w:eastAsia="es-AR"/>
              </w:rPr>
            </w:pPr>
            <w:r w:rsidRPr="00E05832">
              <w:rPr>
                <w:color w:val="000000"/>
                <w:sz w:val="16"/>
                <w:szCs w:val="16"/>
                <w:lang w:val="es-AR" w:eastAsia="es-AR"/>
              </w:rPr>
              <w:t>307571</w:t>
            </w:r>
          </w:p>
        </w:tc>
        <w:tc>
          <w:tcPr>
            <w:tcW w:w="1032" w:type="dxa"/>
            <w:tcBorders>
              <w:top w:val="nil"/>
              <w:left w:val="nil"/>
              <w:bottom w:val="single" w:sz="4" w:space="0" w:color="auto"/>
              <w:right w:val="single" w:sz="4" w:space="0" w:color="auto"/>
            </w:tcBorders>
            <w:shd w:val="clear" w:color="000000" w:fill="D8D8D8"/>
            <w:vAlign w:val="center"/>
            <w:hideMark/>
          </w:tcPr>
          <w:p w:rsidR="00C41BFE" w:rsidRPr="00E05832" w:rsidRDefault="00C41BFE" w:rsidP="005F147E">
            <w:pPr>
              <w:spacing w:after="0" w:line="240" w:lineRule="auto"/>
              <w:jc w:val="center"/>
              <w:rPr>
                <w:color w:val="000000"/>
                <w:sz w:val="16"/>
                <w:szCs w:val="16"/>
                <w:lang w:val="es-AR" w:eastAsia="es-AR"/>
              </w:rPr>
            </w:pPr>
            <w:r w:rsidRPr="00E05832">
              <w:rPr>
                <w:color w:val="000000"/>
                <w:sz w:val="16"/>
                <w:szCs w:val="16"/>
                <w:lang w:val="es-AR" w:eastAsia="es-AR"/>
              </w:rPr>
              <w:t>45,00</w:t>
            </w:r>
          </w:p>
        </w:tc>
        <w:tc>
          <w:tcPr>
            <w:tcW w:w="895" w:type="dxa"/>
            <w:tcBorders>
              <w:top w:val="single" w:sz="4" w:space="0" w:color="auto"/>
              <w:left w:val="single" w:sz="4" w:space="0" w:color="auto"/>
              <w:bottom w:val="single" w:sz="4" w:space="0" w:color="auto"/>
              <w:right w:val="single" w:sz="12" w:space="0" w:color="auto"/>
            </w:tcBorders>
            <w:shd w:val="clear" w:color="000000" w:fill="D8D8D8"/>
            <w:vAlign w:val="center"/>
            <w:hideMark/>
          </w:tcPr>
          <w:p w:rsidR="00C41BFE" w:rsidRPr="00E05832" w:rsidRDefault="00C41BFE" w:rsidP="005F147E">
            <w:pPr>
              <w:spacing w:after="0" w:line="240" w:lineRule="auto"/>
              <w:jc w:val="center"/>
              <w:rPr>
                <w:color w:val="000000"/>
                <w:sz w:val="16"/>
                <w:szCs w:val="16"/>
                <w:lang w:val="es-AR" w:eastAsia="es-AR"/>
              </w:rPr>
            </w:pPr>
            <w:r w:rsidRPr="00E05832">
              <w:rPr>
                <w:color w:val="000000"/>
                <w:sz w:val="16"/>
                <w:szCs w:val="16"/>
                <w:lang w:val="es-AR" w:eastAsia="es-AR"/>
              </w:rPr>
              <w:t>38,13</w:t>
            </w:r>
          </w:p>
        </w:tc>
      </w:tr>
      <w:tr w:rsidR="00C41BFE" w:rsidRPr="00E05832" w:rsidTr="005F147E">
        <w:trPr>
          <w:trHeight w:val="211"/>
          <w:jc w:val="center"/>
        </w:trPr>
        <w:tc>
          <w:tcPr>
            <w:tcW w:w="1518"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Catamarca</w:t>
            </w:r>
          </w:p>
        </w:tc>
        <w:tc>
          <w:tcPr>
            <w:tcW w:w="865"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334568</w:t>
            </w:r>
          </w:p>
        </w:tc>
        <w:tc>
          <w:tcPr>
            <w:tcW w:w="941"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102602</w:t>
            </w:r>
          </w:p>
        </w:tc>
        <w:tc>
          <w:tcPr>
            <w:tcW w:w="1032"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3,26</w:t>
            </w:r>
          </w:p>
        </w:tc>
        <w:tc>
          <w:tcPr>
            <w:tcW w:w="895"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C41BFE" w:rsidRPr="00E05832" w:rsidRDefault="00C41BFE" w:rsidP="005F147E">
            <w:pPr>
              <w:spacing w:after="0" w:line="240" w:lineRule="auto"/>
              <w:jc w:val="center"/>
              <w:rPr>
                <w:color w:val="000000"/>
                <w:sz w:val="16"/>
                <w:szCs w:val="16"/>
                <w:lang w:val="es-AR" w:eastAsia="es-AR"/>
              </w:rPr>
            </w:pPr>
            <w:r w:rsidRPr="00E05832">
              <w:rPr>
                <w:color w:val="000000"/>
                <w:sz w:val="16"/>
                <w:szCs w:val="16"/>
                <w:lang w:val="es-AR" w:eastAsia="es-AR"/>
              </w:rPr>
              <w:t>0,92</w:t>
            </w:r>
          </w:p>
        </w:tc>
      </w:tr>
      <w:tr w:rsidR="00C41BFE" w:rsidRPr="00E05832" w:rsidTr="005F147E">
        <w:trPr>
          <w:trHeight w:val="211"/>
          <w:jc w:val="center"/>
        </w:trPr>
        <w:tc>
          <w:tcPr>
            <w:tcW w:w="1518"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Chaco</w:t>
            </w:r>
          </w:p>
        </w:tc>
        <w:tc>
          <w:tcPr>
            <w:tcW w:w="865"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984446</w:t>
            </w:r>
          </w:p>
        </w:tc>
        <w:tc>
          <w:tcPr>
            <w:tcW w:w="941"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99633</w:t>
            </w:r>
          </w:p>
        </w:tc>
        <w:tc>
          <w:tcPr>
            <w:tcW w:w="1032"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9,88</w:t>
            </w:r>
          </w:p>
        </w:tc>
        <w:tc>
          <w:tcPr>
            <w:tcW w:w="895"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C41BFE" w:rsidRPr="00E05832" w:rsidRDefault="00C41BFE" w:rsidP="005F147E">
            <w:pPr>
              <w:spacing w:after="0" w:line="240" w:lineRule="auto"/>
              <w:jc w:val="center"/>
              <w:rPr>
                <w:color w:val="000000"/>
                <w:sz w:val="16"/>
                <w:szCs w:val="16"/>
                <w:lang w:val="es-AR" w:eastAsia="es-AR"/>
              </w:rPr>
            </w:pPr>
            <w:r w:rsidRPr="00E05832">
              <w:rPr>
                <w:color w:val="000000"/>
                <w:sz w:val="16"/>
                <w:szCs w:val="16"/>
                <w:lang w:val="es-AR" w:eastAsia="es-AR"/>
              </w:rPr>
              <w:t>2,71</w:t>
            </w:r>
          </w:p>
        </w:tc>
      </w:tr>
      <w:tr w:rsidR="00C41BFE" w:rsidRPr="00E05832" w:rsidTr="005F147E">
        <w:trPr>
          <w:trHeight w:val="211"/>
          <w:jc w:val="center"/>
        </w:trPr>
        <w:tc>
          <w:tcPr>
            <w:tcW w:w="1518"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Chubut</w:t>
            </w:r>
          </w:p>
        </w:tc>
        <w:tc>
          <w:tcPr>
            <w:tcW w:w="865"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413237</w:t>
            </w:r>
          </w:p>
        </w:tc>
        <w:tc>
          <w:tcPr>
            <w:tcW w:w="941"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224686</w:t>
            </w:r>
          </w:p>
        </w:tc>
        <w:tc>
          <w:tcPr>
            <w:tcW w:w="1032"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1,84</w:t>
            </w:r>
          </w:p>
        </w:tc>
        <w:tc>
          <w:tcPr>
            <w:tcW w:w="895"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C41BFE" w:rsidRPr="00E05832" w:rsidRDefault="00C41BFE" w:rsidP="005F147E">
            <w:pPr>
              <w:spacing w:after="0" w:line="240" w:lineRule="auto"/>
              <w:jc w:val="center"/>
              <w:rPr>
                <w:color w:val="000000"/>
                <w:sz w:val="16"/>
                <w:szCs w:val="16"/>
                <w:lang w:val="es-AR" w:eastAsia="es-AR"/>
              </w:rPr>
            </w:pPr>
            <w:r w:rsidRPr="00E05832">
              <w:rPr>
                <w:color w:val="000000"/>
                <w:sz w:val="16"/>
                <w:szCs w:val="16"/>
                <w:lang w:val="es-AR" w:eastAsia="es-AR"/>
              </w:rPr>
              <w:t>1,14</w:t>
            </w:r>
          </w:p>
        </w:tc>
      </w:tr>
      <w:tr w:rsidR="00C41BFE" w:rsidRPr="00E05832" w:rsidTr="005F147E">
        <w:trPr>
          <w:trHeight w:val="211"/>
          <w:jc w:val="center"/>
        </w:trPr>
        <w:tc>
          <w:tcPr>
            <w:tcW w:w="1518"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Córdoba</w:t>
            </w:r>
          </w:p>
        </w:tc>
        <w:tc>
          <w:tcPr>
            <w:tcW w:w="865"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3066801</w:t>
            </w:r>
          </w:p>
        </w:tc>
        <w:tc>
          <w:tcPr>
            <w:tcW w:w="941"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165321</w:t>
            </w:r>
          </w:p>
        </w:tc>
        <w:tc>
          <w:tcPr>
            <w:tcW w:w="1032"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18,55</w:t>
            </w:r>
          </w:p>
        </w:tc>
        <w:tc>
          <w:tcPr>
            <w:tcW w:w="895"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C41BFE" w:rsidRPr="00E05832" w:rsidRDefault="00C41BFE" w:rsidP="005F147E">
            <w:pPr>
              <w:spacing w:after="0" w:line="240" w:lineRule="auto"/>
              <w:jc w:val="center"/>
              <w:rPr>
                <w:color w:val="000000"/>
                <w:sz w:val="16"/>
                <w:szCs w:val="16"/>
                <w:lang w:val="es-AR" w:eastAsia="es-AR"/>
              </w:rPr>
            </w:pPr>
            <w:r w:rsidRPr="00E05832">
              <w:rPr>
                <w:color w:val="000000"/>
                <w:sz w:val="16"/>
                <w:szCs w:val="16"/>
                <w:lang w:val="es-AR" w:eastAsia="es-AR"/>
              </w:rPr>
              <w:t>8,46</w:t>
            </w:r>
          </w:p>
        </w:tc>
      </w:tr>
      <w:tr w:rsidR="00C41BFE" w:rsidRPr="00E05832" w:rsidTr="005F147E">
        <w:trPr>
          <w:trHeight w:val="211"/>
          <w:jc w:val="center"/>
        </w:trPr>
        <w:tc>
          <w:tcPr>
            <w:tcW w:w="1518"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Corrientes</w:t>
            </w:r>
          </w:p>
        </w:tc>
        <w:tc>
          <w:tcPr>
            <w:tcW w:w="865"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930991</w:t>
            </w:r>
          </w:p>
        </w:tc>
        <w:tc>
          <w:tcPr>
            <w:tcW w:w="941"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88199</w:t>
            </w:r>
          </w:p>
        </w:tc>
        <w:tc>
          <w:tcPr>
            <w:tcW w:w="1032"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10,56</w:t>
            </w:r>
          </w:p>
        </w:tc>
        <w:tc>
          <w:tcPr>
            <w:tcW w:w="895"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C41BFE" w:rsidRPr="00E05832" w:rsidRDefault="00C41BFE" w:rsidP="005F147E">
            <w:pPr>
              <w:spacing w:after="0" w:line="240" w:lineRule="auto"/>
              <w:jc w:val="center"/>
              <w:rPr>
                <w:color w:val="000000"/>
                <w:sz w:val="16"/>
                <w:szCs w:val="16"/>
                <w:lang w:val="es-AR" w:eastAsia="es-AR"/>
              </w:rPr>
            </w:pPr>
            <w:r w:rsidRPr="00E05832">
              <w:rPr>
                <w:color w:val="000000"/>
                <w:sz w:val="16"/>
                <w:szCs w:val="16"/>
                <w:lang w:val="es-AR" w:eastAsia="es-AR"/>
              </w:rPr>
              <w:t>2,57</w:t>
            </w:r>
          </w:p>
        </w:tc>
      </w:tr>
      <w:tr w:rsidR="00C41BFE" w:rsidRPr="00E05832" w:rsidTr="005F147E">
        <w:trPr>
          <w:trHeight w:val="211"/>
          <w:jc w:val="center"/>
        </w:trPr>
        <w:tc>
          <w:tcPr>
            <w:tcW w:w="1518"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Entre Ríos</w:t>
            </w:r>
          </w:p>
        </w:tc>
        <w:tc>
          <w:tcPr>
            <w:tcW w:w="865"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1158147</w:t>
            </w:r>
          </w:p>
        </w:tc>
        <w:tc>
          <w:tcPr>
            <w:tcW w:w="941"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78781</w:t>
            </w:r>
          </w:p>
        </w:tc>
        <w:tc>
          <w:tcPr>
            <w:tcW w:w="1032"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14,70</w:t>
            </w:r>
          </w:p>
        </w:tc>
        <w:tc>
          <w:tcPr>
            <w:tcW w:w="895"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C41BFE" w:rsidRPr="00E05832" w:rsidRDefault="00C41BFE" w:rsidP="005F147E">
            <w:pPr>
              <w:spacing w:after="0" w:line="240" w:lineRule="auto"/>
              <w:jc w:val="center"/>
              <w:rPr>
                <w:color w:val="000000"/>
                <w:sz w:val="16"/>
                <w:szCs w:val="16"/>
                <w:lang w:val="es-AR" w:eastAsia="es-AR"/>
              </w:rPr>
            </w:pPr>
            <w:r w:rsidRPr="00E05832">
              <w:rPr>
                <w:color w:val="000000"/>
                <w:sz w:val="16"/>
                <w:szCs w:val="16"/>
                <w:lang w:val="es-AR" w:eastAsia="es-AR"/>
              </w:rPr>
              <w:t>3,19</w:t>
            </w:r>
          </w:p>
        </w:tc>
      </w:tr>
      <w:tr w:rsidR="00C41BFE" w:rsidRPr="00E05832" w:rsidTr="005F147E">
        <w:trPr>
          <w:trHeight w:val="211"/>
          <w:jc w:val="center"/>
        </w:trPr>
        <w:tc>
          <w:tcPr>
            <w:tcW w:w="1518"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Formosa</w:t>
            </w:r>
          </w:p>
        </w:tc>
        <w:tc>
          <w:tcPr>
            <w:tcW w:w="865"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486559</w:t>
            </w:r>
          </w:p>
        </w:tc>
        <w:tc>
          <w:tcPr>
            <w:tcW w:w="941"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72066</w:t>
            </w:r>
          </w:p>
        </w:tc>
        <w:tc>
          <w:tcPr>
            <w:tcW w:w="1032"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6,75</w:t>
            </w:r>
          </w:p>
        </w:tc>
        <w:tc>
          <w:tcPr>
            <w:tcW w:w="895"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C41BFE" w:rsidRPr="00E05832" w:rsidRDefault="00C41BFE" w:rsidP="005F147E">
            <w:pPr>
              <w:spacing w:after="0" w:line="240" w:lineRule="auto"/>
              <w:jc w:val="center"/>
              <w:rPr>
                <w:color w:val="000000"/>
                <w:sz w:val="16"/>
                <w:szCs w:val="16"/>
                <w:lang w:val="es-AR" w:eastAsia="es-AR"/>
              </w:rPr>
            </w:pPr>
            <w:r w:rsidRPr="00E05832">
              <w:rPr>
                <w:color w:val="000000"/>
                <w:sz w:val="16"/>
                <w:szCs w:val="16"/>
                <w:lang w:val="es-AR" w:eastAsia="es-AR"/>
              </w:rPr>
              <w:t>1,34</w:t>
            </w:r>
          </w:p>
        </w:tc>
      </w:tr>
      <w:tr w:rsidR="00C41BFE" w:rsidRPr="00E05832" w:rsidTr="005F147E">
        <w:trPr>
          <w:trHeight w:val="211"/>
          <w:jc w:val="center"/>
        </w:trPr>
        <w:tc>
          <w:tcPr>
            <w:tcW w:w="1518"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Jujuy</w:t>
            </w:r>
          </w:p>
        </w:tc>
        <w:tc>
          <w:tcPr>
            <w:tcW w:w="865"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611888</w:t>
            </w:r>
          </w:p>
        </w:tc>
        <w:tc>
          <w:tcPr>
            <w:tcW w:w="941"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53219</w:t>
            </w:r>
          </w:p>
        </w:tc>
        <w:tc>
          <w:tcPr>
            <w:tcW w:w="1032"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11,50</w:t>
            </w:r>
          </w:p>
        </w:tc>
        <w:tc>
          <w:tcPr>
            <w:tcW w:w="895"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C41BFE" w:rsidRPr="00E05832" w:rsidRDefault="00C41BFE" w:rsidP="005F147E">
            <w:pPr>
              <w:spacing w:after="0" w:line="240" w:lineRule="auto"/>
              <w:jc w:val="center"/>
              <w:rPr>
                <w:color w:val="000000"/>
                <w:sz w:val="16"/>
                <w:szCs w:val="16"/>
                <w:lang w:val="es-AR" w:eastAsia="es-AR"/>
              </w:rPr>
            </w:pPr>
            <w:r w:rsidRPr="00E05832">
              <w:rPr>
                <w:color w:val="000000"/>
                <w:sz w:val="16"/>
                <w:szCs w:val="16"/>
                <w:lang w:val="es-AR" w:eastAsia="es-AR"/>
              </w:rPr>
              <w:t>1,69</w:t>
            </w:r>
          </w:p>
        </w:tc>
      </w:tr>
      <w:tr w:rsidR="00C41BFE" w:rsidRPr="00E05832" w:rsidTr="005F147E">
        <w:trPr>
          <w:trHeight w:val="211"/>
          <w:jc w:val="center"/>
        </w:trPr>
        <w:tc>
          <w:tcPr>
            <w:tcW w:w="1518"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La Pampa</w:t>
            </w:r>
          </w:p>
        </w:tc>
        <w:tc>
          <w:tcPr>
            <w:tcW w:w="865"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299294</w:t>
            </w:r>
          </w:p>
        </w:tc>
        <w:tc>
          <w:tcPr>
            <w:tcW w:w="941"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143440</w:t>
            </w:r>
          </w:p>
        </w:tc>
        <w:tc>
          <w:tcPr>
            <w:tcW w:w="1032"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2,09</w:t>
            </w:r>
          </w:p>
        </w:tc>
        <w:tc>
          <w:tcPr>
            <w:tcW w:w="895"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C41BFE" w:rsidRPr="00E05832" w:rsidRDefault="00C41BFE" w:rsidP="005F147E">
            <w:pPr>
              <w:spacing w:after="0" w:line="240" w:lineRule="auto"/>
              <w:jc w:val="center"/>
              <w:rPr>
                <w:color w:val="000000"/>
                <w:sz w:val="16"/>
                <w:szCs w:val="16"/>
                <w:lang w:val="es-AR" w:eastAsia="es-AR"/>
              </w:rPr>
            </w:pPr>
            <w:r w:rsidRPr="00E05832">
              <w:rPr>
                <w:color w:val="000000"/>
                <w:sz w:val="16"/>
                <w:szCs w:val="16"/>
                <w:lang w:val="es-AR" w:eastAsia="es-AR"/>
              </w:rPr>
              <w:t>0,83</w:t>
            </w:r>
          </w:p>
        </w:tc>
      </w:tr>
      <w:tr w:rsidR="00C41BFE" w:rsidRPr="00E05832" w:rsidTr="005F147E">
        <w:trPr>
          <w:trHeight w:val="211"/>
          <w:jc w:val="center"/>
        </w:trPr>
        <w:tc>
          <w:tcPr>
            <w:tcW w:w="1518"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La Rioja</w:t>
            </w:r>
          </w:p>
        </w:tc>
        <w:tc>
          <w:tcPr>
            <w:tcW w:w="865"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289983</w:t>
            </w:r>
          </w:p>
        </w:tc>
        <w:tc>
          <w:tcPr>
            <w:tcW w:w="941"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89680</w:t>
            </w:r>
          </w:p>
        </w:tc>
        <w:tc>
          <w:tcPr>
            <w:tcW w:w="1032"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3,23</w:t>
            </w:r>
          </w:p>
        </w:tc>
        <w:tc>
          <w:tcPr>
            <w:tcW w:w="895"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C41BFE" w:rsidRPr="00E05832" w:rsidRDefault="00C41BFE" w:rsidP="005F147E">
            <w:pPr>
              <w:spacing w:after="0" w:line="240" w:lineRule="auto"/>
              <w:jc w:val="center"/>
              <w:rPr>
                <w:color w:val="000000"/>
                <w:sz w:val="16"/>
                <w:szCs w:val="16"/>
                <w:lang w:val="es-AR" w:eastAsia="es-AR"/>
              </w:rPr>
            </w:pPr>
            <w:r w:rsidRPr="00E05832">
              <w:rPr>
                <w:color w:val="000000"/>
                <w:sz w:val="16"/>
                <w:szCs w:val="16"/>
                <w:lang w:val="es-AR" w:eastAsia="es-AR"/>
              </w:rPr>
              <w:t>0,80</w:t>
            </w:r>
          </w:p>
        </w:tc>
      </w:tr>
      <w:tr w:rsidR="00C41BFE" w:rsidRPr="00E05832" w:rsidTr="005F147E">
        <w:trPr>
          <w:trHeight w:val="211"/>
          <w:jc w:val="center"/>
        </w:trPr>
        <w:tc>
          <w:tcPr>
            <w:tcW w:w="1518"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Mendoza</w:t>
            </w:r>
          </w:p>
        </w:tc>
        <w:tc>
          <w:tcPr>
            <w:tcW w:w="865"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1579651</w:t>
            </w:r>
          </w:p>
        </w:tc>
        <w:tc>
          <w:tcPr>
            <w:tcW w:w="941"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148827</w:t>
            </w:r>
          </w:p>
        </w:tc>
        <w:tc>
          <w:tcPr>
            <w:tcW w:w="1032"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10,61</w:t>
            </w:r>
          </w:p>
        </w:tc>
        <w:tc>
          <w:tcPr>
            <w:tcW w:w="895"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C41BFE" w:rsidRPr="00E05832" w:rsidRDefault="00C41BFE" w:rsidP="005F147E">
            <w:pPr>
              <w:spacing w:after="0" w:line="240" w:lineRule="auto"/>
              <w:jc w:val="center"/>
              <w:rPr>
                <w:color w:val="000000"/>
                <w:sz w:val="16"/>
                <w:szCs w:val="16"/>
                <w:lang w:val="es-AR" w:eastAsia="es-AR"/>
              </w:rPr>
            </w:pPr>
            <w:r w:rsidRPr="00E05832">
              <w:rPr>
                <w:color w:val="000000"/>
                <w:sz w:val="16"/>
                <w:szCs w:val="16"/>
                <w:lang w:val="es-AR" w:eastAsia="es-AR"/>
              </w:rPr>
              <w:t>4,36</w:t>
            </w:r>
          </w:p>
        </w:tc>
      </w:tr>
      <w:tr w:rsidR="00C41BFE" w:rsidRPr="00E05832" w:rsidTr="005F147E">
        <w:trPr>
          <w:trHeight w:val="211"/>
          <w:jc w:val="center"/>
        </w:trPr>
        <w:tc>
          <w:tcPr>
            <w:tcW w:w="1518"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Misiones</w:t>
            </w:r>
          </w:p>
        </w:tc>
        <w:tc>
          <w:tcPr>
            <w:tcW w:w="865"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965522</w:t>
            </w:r>
          </w:p>
        </w:tc>
        <w:tc>
          <w:tcPr>
            <w:tcW w:w="941"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29801</w:t>
            </w:r>
          </w:p>
        </w:tc>
        <w:tc>
          <w:tcPr>
            <w:tcW w:w="1032"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32,40</w:t>
            </w:r>
          </w:p>
        </w:tc>
        <w:tc>
          <w:tcPr>
            <w:tcW w:w="895"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C41BFE" w:rsidRPr="00E05832" w:rsidRDefault="00C41BFE" w:rsidP="005F147E">
            <w:pPr>
              <w:spacing w:after="0" w:line="240" w:lineRule="auto"/>
              <w:jc w:val="center"/>
              <w:rPr>
                <w:color w:val="000000"/>
                <w:sz w:val="16"/>
                <w:szCs w:val="16"/>
                <w:lang w:val="es-AR" w:eastAsia="es-AR"/>
              </w:rPr>
            </w:pPr>
            <w:r w:rsidRPr="00E05832">
              <w:rPr>
                <w:color w:val="000000"/>
                <w:sz w:val="16"/>
                <w:szCs w:val="16"/>
                <w:lang w:val="es-AR" w:eastAsia="es-AR"/>
              </w:rPr>
              <w:t>2,66</w:t>
            </w:r>
          </w:p>
        </w:tc>
      </w:tr>
      <w:tr w:rsidR="00C41BFE" w:rsidRPr="00E05832" w:rsidTr="005F147E">
        <w:trPr>
          <w:trHeight w:val="211"/>
          <w:jc w:val="center"/>
        </w:trPr>
        <w:tc>
          <w:tcPr>
            <w:tcW w:w="1518"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Neuquén</w:t>
            </w:r>
          </w:p>
        </w:tc>
        <w:tc>
          <w:tcPr>
            <w:tcW w:w="865"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474155</w:t>
            </w:r>
          </w:p>
        </w:tc>
        <w:tc>
          <w:tcPr>
            <w:tcW w:w="941"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94078</w:t>
            </w:r>
          </w:p>
        </w:tc>
        <w:tc>
          <w:tcPr>
            <w:tcW w:w="1032"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5,04</w:t>
            </w:r>
          </w:p>
        </w:tc>
        <w:tc>
          <w:tcPr>
            <w:tcW w:w="895"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C41BFE" w:rsidRPr="00E05832" w:rsidRDefault="00C41BFE" w:rsidP="005F147E">
            <w:pPr>
              <w:spacing w:after="0" w:line="240" w:lineRule="auto"/>
              <w:jc w:val="center"/>
              <w:rPr>
                <w:color w:val="000000"/>
                <w:sz w:val="16"/>
                <w:szCs w:val="16"/>
                <w:lang w:val="es-AR" w:eastAsia="es-AR"/>
              </w:rPr>
            </w:pPr>
            <w:r w:rsidRPr="00E05832">
              <w:rPr>
                <w:color w:val="000000"/>
                <w:sz w:val="16"/>
                <w:szCs w:val="16"/>
                <w:lang w:val="es-AR" w:eastAsia="es-AR"/>
              </w:rPr>
              <w:t>1,31</w:t>
            </w:r>
          </w:p>
        </w:tc>
      </w:tr>
      <w:tr w:rsidR="00C41BFE" w:rsidRPr="00E05832" w:rsidTr="005F147E">
        <w:trPr>
          <w:trHeight w:val="211"/>
          <w:jc w:val="center"/>
        </w:trPr>
        <w:tc>
          <w:tcPr>
            <w:tcW w:w="1518"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Río Negro</w:t>
            </w:r>
          </w:p>
        </w:tc>
        <w:tc>
          <w:tcPr>
            <w:tcW w:w="865"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552822</w:t>
            </w:r>
          </w:p>
        </w:tc>
        <w:tc>
          <w:tcPr>
            <w:tcW w:w="941"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203013</w:t>
            </w:r>
          </w:p>
        </w:tc>
        <w:tc>
          <w:tcPr>
            <w:tcW w:w="1032"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2,72</w:t>
            </w:r>
          </w:p>
        </w:tc>
        <w:tc>
          <w:tcPr>
            <w:tcW w:w="895"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C41BFE" w:rsidRPr="00E05832" w:rsidRDefault="00C41BFE" w:rsidP="005F147E">
            <w:pPr>
              <w:spacing w:after="0" w:line="240" w:lineRule="auto"/>
              <w:jc w:val="center"/>
              <w:rPr>
                <w:color w:val="000000"/>
                <w:sz w:val="16"/>
                <w:szCs w:val="16"/>
                <w:lang w:val="es-AR" w:eastAsia="es-AR"/>
              </w:rPr>
            </w:pPr>
            <w:r w:rsidRPr="00E05832">
              <w:rPr>
                <w:color w:val="000000"/>
                <w:sz w:val="16"/>
                <w:szCs w:val="16"/>
                <w:lang w:val="es-AR" w:eastAsia="es-AR"/>
              </w:rPr>
              <w:t>1,52</w:t>
            </w:r>
          </w:p>
        </w:tc>
      </w:tr>
      <w:tr w:rsidR="00C41BFE" w:rsidRPr="00E05832" w:rsidTr="005F147E">
        <w:trPr>
          <w:trHeight w:val="211"/>
          <w:jc w:val="center"/>
        </w:trPr>
        <w:tc>
          <w:tcPr>
            <w:tcW w:w="1518"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Salta</w:t>
            </w:r>
          </w:p>
        </w:tc>
        <w:tc>
          <w:tcPr>
            <w:tcW w:w="865"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1079051</w:t>
            </w:r>
          </w:p>
        </w:tc>
        <w:tc>
          <w:tcPr>
            <w:tcW w:w="941"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155488</w:t>
            </w:r>
          </w:p>
        </w:tc>
        <w:tc>
          <w:tcPr>
            <w:tcW w:w="1032"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6,94</w:t>
            </w:r>
          </w:p>
        </w:tc>
        <w:tc>
          <w:tcPr>
            <w:tcW w:w="895"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C41BFE" w:rsidRPr="00E05832" w:rsidRDefault="00C41BFE" w:rsidP="005F147E">
            <w:pPr>
              <w:spacing w:after="0" w:line="240" w:lineRule="auto"/>
              <w:jc w:val="center"/>
              <w:rPr>
                <w:color w:val="000000"/>
                <w:sz w:val="16"/>
                <w:szCs w:val="16"/>
                <w:lang w:val="es-AR" w:eastAsia="es-AR"/>
              </w:rPr>
            </w:pPr>
            <w:r w:rsidRPr="00E05832">
              <w:rPr>
                <w:color w:val="000000"/>
                <w:sz w:val="16"/>
                <w:szCs w:val="16"/>
                <w:lang w:val="es-AR" w:eastAsia="es-AR"/>
              </w:rPr>
              <w:t>2,98</w:t>
            </w:r>
          </w:p>
        </w:tc>
      </w:tr>
      <w:tr w:rsidR="00C41BFE" w:rsidRPr="00E05832" w:rsidTr="005F147E">
        <w:trPr>
          <w:trHeight w:val="211"/>
          <w:jc w:val="center"/>
        </w:trPr>
        <w:tc>
          <w:tcPr>
            <w:tcW w:w="1518"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San Juan</w:t>
            </w:r>
          </w:p>
        </w:tc>
        <w:tc>
          <w:tcPr>
            <w:tcW w:w="865"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620023</w:t>
            </w:r>
          </w:p>
        </w:tc>
        <w:tc>
          <w:tcPr>
            <w:tcW w:w="941"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89651</w:t>
            </w:r>
          </w:p>
        </w:tc>
        <w:tc>
          <w:tcPr>
            <w:tcW w:w="1032"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6,92</w:t>
            </w:r>
          </w:p>
        </w:tc>
        <w:tc>
          <w:tcPr>
            <w:tcW w:w="895"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C41BFE" w:rsidRPr="00E05832" w:rsidRDefault="00C41BFE" w:rsidP="005F147E">
            <w:pPr>
              <w:spacing w:after="0" w:line="240" w:lineRule="auto"/>
              <w:jc w:val="center"/>
              <w:rPr>
                <w:color w:val="000000"/>
                <w:sz w:val="16"/>
                <w:szCs w:val="16"/>
                <w:lang w:val="es-AR" w:eastAsia="es-AR"/>
              </w:rPr>
            </w:pPr>
            <w:r w:rsidRPr="00E05832">
              <w:rPr>
                <w:color w:val="000000"/>
                <w:sz w:val="16"/>
                <w:szCs w:val="16"/>
                <w:lang w:val="es-AR" w:eastAsia="es-AR"/>
              </w:rPr>
              <w:t>1,71</w:t>
            </w:r>
          </w:p>
        </w:tc>
      </w:tr>
      <w:tr w:rsidR="00C41BFE" w:rsidRPr="00E05832" w:rsidTr="005F147E">
        <w:trPr>
          <w:trHeight w:val="211"/>
          <w:jc w:val="center"/>
        </w:trPr>
        <w:tc>
          <w:tcPr>
            <w:tcW w:w="1518"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San Luis</w:t>
            </w:r>
          </w:p>
        </w:tc>
        <w:tc>
          <w:tcPr>
            <w:tcW w:w="865"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367933</w:t>
            </w:r>
          </w:p>
        </w:tc>
        <w:tc>
          <w:tcPr>
            <w:tcW w:w="941"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76748</w:t>
            </w:r>
          </w:p>
        </w:tc>
        <w:tc>
          <w:tcPr>
            <w:tcW w:w="1032"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4,79</w:t>
            </w:r>
          </w:p>
        </w:tc>
        <w:tc>
          <w:tcPr>
            <w:tcW w:w="895"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C41BFE" w:rsidRPr="00E05832" w:rsidRDefault="00C41BFE" w:rsidP="005F147E">
            <w:pPr>
              <w:spacing w:after="0" w:line="240" w:lineRule="auto"/>
              <w:jc w:val="center"/>
              <w:rPr>
                <w:color w:val="000000"/>
                <w:sz w:val="16"/>
                <w:szCs w:val="16"/>
                <w:lang w:val="es-AR" w:eastAsia="es-AR"/>
              </w:rPr>
            </w:pPr>
            <w:r w:rsidRPr="00E05832">
              <w:rPr>
                <w:color w:val="000000"/>
                <w:sz w:val="16"/>
                <w:szCs w:val="16"/>
                <w:lang w:val="es-AR" w:eastAsia="es-AR"/>
              </w:rPr>
              <w:t>1,01</w:t>
            </w:r>
          </w:p>
        </w:tc>
      </w:tr>
      <w:tr w:rsidR="00C41BFE" w:rsidRPr="00E05832" w:rsidTr="005F147E">
        <w:trPr>
          <w:trHeight w:val="211"/>
          <w:jc w:val="center"/>
        </w:trPr>
        <w:tc>
          <w:tcPr>
            <w:tcW w:w="1518"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Santa Cruz</w:t>
            </w:r>
          </w:p>
        </w:tc>
        <w:tc>
          <w:tcPr>
            <w:tcW w:w="865"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196958</w:t>
            </w:r>
          </w:p>
        </w:tc>
        <w:tc>
          <w:tcPr>
            <w:tcW w:w="941"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243943</w:t>
            </w:r>
          </w:p>
        </w:tc>
        <w:tc>
          <w:tcPr>
            <w:tcW w:w="1032"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0,81</w:t>
            </w:r>
          </w:p>
        </w:tc>
        <w:tc>
          <w:tcPr>
            <w:tcW w:w="895"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C41BFE" w:rsidRPr="00E05832" w:rsidRDefault="00C41BFE" w:rsidP="005F147E">
            <w:pPr>
              <w:spacing w:after="0" w:line="240" w:lineRule="auto"/>
              <w:jc w:val="center"/>
              <w:rPr>
                <w:color w:val="000000"/>
                <w:sz w:val="16"/>
                <w:szCs w:val="16"/>
                <w:lang w:val="es-AR" w:eastAsia="es-AR"/>
              </w:rPr>
            </w:pPr>
            <w:r w:rsidRPr="00E05832">
              <w:rPr>
                <w:color w:val="000000"/>
                <w:sz w:val="16"/>
                <w:szCs w:val="16"/>
                <w:lang w:val="es-AR" w:eastAsia="es-AR"/>
              </w:rPr>
              <w:t>0,54</w:t>
            </w:r>
          </w:p>
        </w:tc>
      </w:tr>
      <w:tr w:rsidR="00C41BFE" w:rsidRPr="00E05832" w:rsidTr="005F147E">
        <w:trPr>
          <w:trHeight w:val="211"/>
          <w:jc w:val="center"/>
        </w:trPr>
        <w:tc>
          <w:tcPr>
            <w:tcW w:w="1518"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Santa Fe</w:t>
            </w:r>
          </w:p>
        </w:tc>
        <w:tc>
          <w:tcPr>
            <w:tcW w:w="865"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3000701</w:t>
            </w:r>
          </w:p>
        </w:tc>
        <w:tc>
          <w:tcPr>
            <w:tcW w:w="941"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133007</w:t>
            </w:r>
          </w:p>
        </w:tc>
        <w:tc>
          <w:tcPr>
            <w:tcW w:w="1032"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22,56</w:t>
            </w:r>
          </w:p>
        </w:tc>
        <w:tc>
          <w:tcPr>
            <w:tcW w:w="895"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C41BFE" w:rsidRPr="00E05832" w:rsidRDefault="00C41BFE" w:rsidP="005F147E">
            <w:pPr>
              <w:spacing w:after="0" w:line="240" w:lineRule="auto"/>
              <w:jc w:val="center"/>
              <w:rPr>
                <w:color w:val="000000"/>
                <w:sz w:val="16"/>
                <w:szCs w:val="16"/>
                <w:lang w:val="es-AR" w:eastAsia="es-AR"/>
              </w:rPr>
            </w:pPr>
            <w:r w:rsidRPr="00E05832">
              <w:rPr>
                <w:color w:val="000000"/>
                <w:sz w:val="16"/>
                <w:szCs w:val="16"/>
                <w:lang w:val="es-AR" w:eastAsia="es-AR"/>
              </w:rPr>
              <w:t>8,28</w:t>
            </w:r>
          </w:p>
        </w:tc>
      </w:tr>
      <w:tr w:rsidR="00C41BFE" w:rsidRPr="00E05832" w:rsidTr="005F147E">
        <w:trPr>
          <w:trHeight w:val="211"/>
          <w:jc w:val="center"/>
        </w:trPr>
        <w:tc>
          <w:tcPr>
            <w:tcW w:w="1518"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Santiago del Estero</w:t>
            </w:r>
          </w:p>
        </w:tc>
        <w:tc>
          <w:tcPr>
            <w:tcW w:w="865"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804457</w:t>
            </w:r>
          </w:p>
        </w:tc>
        <w:tc>
          <w:tcPr>
            <w:tcW w:w="941"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136351</w:t>
            </w:r>
          </w:p>
        </w:tc>
        <w:tc>
          <w:tcPr>
            <w:tcW w:w="1032"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5,90</w:t>
            </w:r>
          </w:p>
        </w:tc>
        <w:tc>
          <w:tcPr>
            <w:tcW w:w="895"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C41BFE" w:rsidRPr="00E05832" w:rsidRDefault="00C41BFE" w:rsidP="005F147E">
            <w:pPr>
              <w:spacing w:after="0" w:line="240" w:lineRule="auto"/>
              <w:jc w:val="center"/>
              <w:rPr>
                <w:color w:val="000000"/>
                <w:sz w:val="16"/>
                <w:szCs w:val="16"/>
                <w:lang w:val="es-AR" w:eastAsia="es-AR"/>
              </w:rPr>
            </w:pPr>
            <w:r w:rsidRPr="00E05832">
              <w:rPr>
                <w:color w:val="000000"/>
                <w:sz w:val="16"/>
                <w:szCs w:val="16"/>
                <w:lang w:val="es-AR" w:eastAsia="es-AR"/>
              </w:rPr>
              <w:t>2,22</w:t>
            </w:r>
          </w:p>
        </w:tc>
      </w:tr>
      <w:tr w:rsidR="00C41BFE" w:rsidRPr="00E05832" w:rsidTr="005F147E">
        <w:trPr>
          <w:trHeight w:val="377"/>
          <w:jc w:val="center"/>
        </w:trPr>
        <w:tc>
          <w:tcPr>
            <w:tcW w:w="1518"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Tierra del Fuego, Antártida Argentina e Islas del Atlántico Sur</w:t>
            </w:r>
          </w:p>
        </w:tc>
        <w:tc>
          <w:tcPr>
            <w:tcW w:w="865"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101079</w:t>
            </w:r>
          </w:p>
        </w:tc>
        <w:tc>
          <w:tcPr>
            <w:tcW w:w="941"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21571</w:t>
            </w:r>
          </w:p>
        </w:tc>
        <w:tc>
          <w:tcPr>
            <w:tcW w:w="1032"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4,70</w:t>
            </w:r>
          </w:p>
        </w:tc>
        <w:tc>
          <w:tcPr>
            <w:tcW w:w="895"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C41BFE" w:rsidRPr="00E05832" w:rsidRDefault="00C41BFE" w:rsidP="005F147E">
            <w:pPr>
              <w:spacing w:after="0" w:line="240" w:lineRule="auto"/>
              <w:jc w:val="center"/>
              <w:rPr>
                <w:color w:val="000000"/>
                <w:sz w:val="16"/>
                <w:szCs w:val="16"/>
                <w:lang w:val="es-AR" w:eastAsia="es-AR"/>
              </w:rPr>
            </w:pPr>
            <w:r w:rsidRPr="00E05832">
              <w:rPr>
                <w:color w:val="000000"/>
                <w:sz w:val="16"/>
                <w:szCs w:val="16"/>
                <w:lang w:val="es-AR" w:eastAsia="es-AR"/>
              </w:rPr>
              <w:t>0,28</w:t>
            </w:r>
          </w:p>
        </w:tc>
      </w:tr>
      <w:tr w:rsidR="00C41BFE" w:rsidRPr="00E05832" w:rsidTr="005F147E">
        <w:trPr>
          <w:trHeight w:val="211"/>
          <w:jc w:val="center"/>
        </w:trPr>
        <w:tc>
          <w:tcPr>
            <w:tcW w:w="1518" w:type="dxa"/>
            <w:tcBorders>
              <w:top w:val="single" w:sz="4" w:space="0" w:color="auto"/>
              <w:left w:val="single" w:sz="12" w:space="0" w:color="auto"/>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Tucumán</w:t>
            </w:r>
          </w:p>
        </w:tc>
        <w:tc>
          <w:tcPr>
            <w:tcW w:w="865"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1338523</w:t>
            </w:r>
          </w:p>
        </w:tc>
        <w:tc>
          <w:tcPr>
            <w:tcW w:w="941"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22524</w:t>
            </w:r>
          </w:p>
        </w:tc>
        <w:tc>
          <w:tcPr>
            <w:tcW w:w="1032" w:type="dxa"/>
            <w:tcBorders>
              <w:top w:val="nil"/>
              <w:left w:val="nil"/>
              <w:bottom w:val="single" w:sz="4" w:space="0" w:color="auto"/>
              <w:right w:val="single" w:sz="4" w:space="0" w:color="auto"/>
            </w:tcBorders>
            <w:shd w:val="clear" w:color="000000" w:fill="FFFFFF"/>
            <w:vAlign w:val="center"/>
            <w:hideMark/>
          </w:tcPr>
          <w:p w:rsidR="00C41BFE" w:rsidRPr="00E05832" w:rsidRDefault="00C41BFE" w:rsidP="005F147E">
            <w:pPr>
              <w:spacing w:after="0" w:line="240" w:lineRule="auto"/>
              <w:jc w:val="center"/>
              <w:rPr>
                <w:sz w:val="16"/>
                <w:szCs w:val="16"/>
                <w:lang w:val="es-AR" w:eastAsia="es-AR"/>
              </w:rPr>
            </w:pPr>
            <w:r w:rsidRPr="00E05832">
              <w:rPr>
                <w:sz w:val="16"/>
                <w:szCs w:val="16"/>
                <w:lang w:val="es-AR" w:eastAsia="es-AR"/>
              </w:rPr>
              <w:t>59,43</w:t>
            </w:r>
          </w:p>
        </w:tc>
        <w:tc>
          <w:tcPr>
            <w:tcW w:w="895" w:type="dxa"/>
            <w:tcBorders>
              <w:top w:val="single" w:sz="4" w:space="0" w:color="auto"/>
              <w:left w:val="single" w:sz="4" w:space="0" w:color="auto"/>
              <w:bottom w:val="single" w:sz="4" w:space="0" w:color="auto"/>
              <w:right w:val="single" w:sz="12" w:space="0" w:color="auto"/>
            </w:tcBorders>
            <w:shd w:val="clear" w:color="000000" w:fill="FFFFFF"/>
            <w:vAlign w:val="center"/>
            <w:hideMark/>
          </w:tcPr>
          <w:p w:rsidR="00C41BFE" w:rsidRPr="00E05832" w:rsidRDefault="00C41BFE" w:rsidP="005F147E">
            <w:pPr>
              <w:spacing w:after="0" w:line="240" w:lineRule="auto"/>
              <w:jc w:val="center"/>
              <w:rPr>
                <w:color w:val="000000"/>
                <w:sz w:val="16"/>
                <w:szCs w:val="16"/>
                <w:lang w:val="es-AR" w:eastAsia="es-AR"/>
              </w:rPr>
            </w:pPr>
            <w:r w:rsidRPr="00E05832">
              <w:rPr>
                <w:color w:val="000000"/>
                <w:sz w:val="16"/>
                <w:szCs w:val="16"/>
                <w:lang w:val="es-AR" w:eastAsia="es-AR"/>
              </w:rPr>
              <w:t>3,69</w:t>
            </w:r>
          </w:p>
        </w:tc>
      </w:tr>
      <w:tr w:rsidR="00C41BFE" w:rsidRPr="00E05832" w:rsidTr="005F147E">
        <w:trPr>
          <w:trHeight w:val="211"/>
          <w:jc w:val="center"/>
        </w:trPr>
        <w:tc>
          <w:tcPr>
            <w:tcW w:w="1518" w:type="dxa"/>
            <w:tcBorders>
              <w:top w:val="single" w:sz="4" w:space="0" w:color="auto"/>
              <w:left w:val="single" w:sz="12" w:space="0" w:color="auto"/>
              <w:bottom w:val="single" w:sz="12" w:space="0" w:color="auto"/>
              <w:right w:val="single" w:sz="4" w:space="0" w:color="auto"/>
            </w:tcBorders>
            <w:shd w:val="clear" w:color="A5A5A5" w:fill="A5A5A5"/>
            <w:noWrap/>
            <w:vAlign w:val="bottom"/>
            <w:hideMark/>
          </w:tcPr>
          <w:p w:rsidR="00C41BFE" w:rsidRPr="00E05832" w:rsidRDefault="00C41BFE" w:rsidP="005F147E">
            <w:pPr>
              <w:spacing w:after="0" w:line="240" w:lineRule="auto"/>
              <w:jc w:val="center"/>
              <w:rPr>
                <w:b/>
                <w:bCs/>
                <w:color w:val="000000"/>
                <w:sz w:val="16"/>
                <w:szCs w:val="16"/>
                <w:lang w:val="es-AR" w:eastAsia="es-AR"/>
              </w:rPr>
            </w:pPr>
            <w:r w:rsidRPr="00E05832">
              <w:rPr>
                <w:b/>
                <w:bCs/>
                <w:color w:val="000000"/>
                <w:sz w:val="16"/>
                <w:szCs w:val="16"/>
                <w:lang w:val="es-AR" w:eastAsia="es-AR"/>
              </w:rPr>
              <w:t>Total</w:t>
            </w:r>
          </w:p>
        </w:tc>
        <w:tc>
          <w:tcPr>
            <w:tcW w:w="865" w:type="dxa"/>
            <w:tcBorders>
              <w:top w:val="single" w:sz="4" w:space="0" w:color="auto"/>
              <w:left w:val="single" w:sz="4" w:space="0" w:color="auto"/>
              <w:bottom w:val="single" w:sz="12" w:space="0" w:color="auto"/>
              <w:right w:val="single" w:sz="4" w:space="0" w:color="auto"/>
            </w:tcBorders>
            <w:shd w:val="clear" w:color="A5A5A5" w:fill="A5A5A5"/>
            <w:noWrap/>
            <w:vAlign w:val="bottom"/>
            <w:hideMark/>
          </w:tcPr>
          <w:p w:rsidR="00C41BFE" w:rsidRPr="00E05832" w:rsidRDefault="00C41BFE" w:rsidP="005F147E">
            <w:pPr>
              <w:spacing w:after="0" w:line="240" w:lineRule="auto"/>
              <w:jc w:val="center"/>
              <w:rPr>
                <w:b/>
                <w:bCs/>
                <w:color w:val="000000"/>
                <w:sz w:val="16"/>
                <w:szCs w:val="16"/>
                <w:lang w:val="es-AR" w:eastAsia="es-AR"/>
              </w:rPr>
            </w:pPr>
            <w:r w:rsidRPr="00E05832">
              <w:rPr>
                <w:b/>
                <w:bCs/>
                <w:color w:val="000000"/>
                <w:sz w:val="16"/>
                <w:szCs w:val="16"/>
                <w:lang w:val="es-AR" w:eastAsia="es-AR"/>
              </w:rPr>
              <w:t>36260130</w:t>
            </w:r>
          </w:p>
        </w:tc>
        <w:tc>
          <w:tcPr>
            <w:tcW w:w="941" w:type="dxa"/>
            <w:tcBorders>
              <w:top w:val="single" w:sz="4" w:space="0" w:color="auto"/>
              <w:left w:val="single" w:sz="4" w:space="0" w:color="auto"/>
              <w:bottom w:val="single" w:sz="12" w:space="0" w:color="auto"/>
              <w:right w:val="single" w:sz="4" w:space="0" w:color="auto"/>
            </w:tcBorders>
            <w:shd w:val="clear" w:color="A5A5A5" w:fill="A5A5A5"/>
            <w:noWrap/>
            <w:vAlign w:val="bottom"/>
            <w:hideMark/>
          </w:tcPr>
          <w:p w:rsidR="00C41BFE" w:rsidRPr="00E05832" w:rsidRDefault="00C41BFE" w:rsidP="005F147E">
            <w:pPr>
              <w:spacing w:after="0" w:line="240" w:lineRule="auto"/>
              <w:jc w:val="center"/>
              <w:rPr>
                <w:b/>
                <w:bCs/>
                <w:color w:val="000000"/>
                <w:sz w:val="16"/>
                <w:szCs w:val="16"/>
                <w:lang w:val="es-AR" w:eastAsia="es-AR"/>
              </w:rPr>
            </w:pPr>
            <w:r w:rsidRPr="00E05832">
              <w:rPr>
                <w:b/>
                <w:bCs/>
                <w:color w:val="000000"/>
                <w:sz w:val="16"/>
                <w:szCs w:val="16"/>
                <w:lang w:val="es-AR" w:eastAsia="es-AR"/>
              </w:rPr>
              <w:t>2780403</w:t>
            </w:r>
          </w:p>
        </w:tc>
        <w:tc>
          <w:tcPr>
            <w:tcW w:w="1032" w:type="dxa"/>
            <w:tcBorders>
              <w:top w:val="single" w:sz="4" w:space="0" w:color="auto"/>
              <w:left w:val="single" w:sz="4" w:space="0" w:color="auto"/>
              <w:bottom w:val="single" w:sz="12" w:space="0" w:color="auto"/>
              <w:right w:val="single" w:sz="4" w:space="0" w:color="auto"/>
            </w:tcBorders>
            <w:shd w:val="clear" w:color="A5A5A5" w:fill="A5A5A5"/>
            <w:noWrap/>
            <w:vAlign w:val="bottom"/>
            <w:hideMark/>
          </w:tcPr>
          <w:p w:rsidR="00C41BFE" w:rsidRPr="00E05832" w:rsidRDefault="00C41BFE" w:rsidP="005F147E">
            <w:pPr>
              <w:spacing w:after="0" w:line="240" w:lineRule="auto"/>
              <w:jc w:val="center"/>
              <w:rPr>
                <w:b/>
                <w:bCs/>
                <w:color w:val="000000"/>
                <w:sz w:val="16"/>
                <w:szCs w:val="16"/>
                <w:lang w:val="es-AR" w:eastAsia="es-AR"/>
              </w:rPr>
            </w:pPr>
            <w:r w:rsidRPr="00E05832">
              <w:rPr>
                <w:b/>
                <w:bCs/>
                <w:color w:val="000000"/>
                <w:sz w:val="16"/>
                <w:szCs w:val="16"/>
                <w:lang w:val="es-AR" w:eastAsia="es-AR"/>
              </w:rPr>
              <w:t>13</w:t>
            </w:r>
          </w:p>
        </w:tc>
        <w:tc>
          <w:tcPr>
            <w:tcW w:w="895" w:type="dxa"/>
            <w:tcBorders>
              <w:top w:val="single" w:sz="4" w:space="0" w:color="auto"/>
              <w:left w:val="single" w:sz="4" w:space="0" w:color="auto"/>
              <w:bottom w:val="single" w:sz="12" w:space="0" w:color="auto"/>
              <w:right w:val="single" w:sz="12" w:space="0" w:color="auto"/>
            </w:tcBorders>
            <w:shd w:val="clear" w:color="A5A5A5" w:fill="A5A5A5"/>
            <w:noWrap/>
            <w:vAlign w:val="bottom"/>
            <w:hideMark/>
          </w:tcPr>
          <w:p w:rsidR="00C41BFE" w:rsidRPr="00E05832" w:rsidRDefault="00C41BFE" w:rsidP="005F147E">
            <w:pPr>
              <w:spacing w:after="0" w:line="240" w:lineRule="auto"/>
              <w:jc w:val="center"/>
              <w:rPr>
                <w:b/>
                <w:bCs/>
                <w:color w:val="000000"/>
                <w:sz w:val="16"/>
                <w:szCs w:val="16"/>
                <w:lang w:val="es-AR" w:eastAsia="es-AR"/>
              </w:rPr>
            </w:pPr>
            <w:r w:rsidRPr="00E05832">
              <w:rPr>
                <w:b/>
                <w:bCs/>
                <w:color w:val="000000"/>
                <w:sz w:val="16"/>
                <w:szCs w:val="16"/>
                <w:lang w:val="es-AR" w:eastAsia="es-AR"/>
              </w:rPr>
              <w:t>100</w:t>
            </w:r>
          </w:p>
        </w:tc>
      </w:tr>
    </w:tbl>
    <w:p w:rsidR="00C41BFE" w:rsidRPr="00C41BFE" w:rsidRDefault="00C41BFE" w:rsidP="00C41BFE">
      <w:pPr>
        <w:rPr>
          <w:lang w:eastAsia="es-ES"/>
        </w:rPr>
      </w:pPr>
    </w:p>
    <w:p w:rsidR="00C41BFE" w:rsidRDefault="00C41BFE" w:rsidP="00C41BFE">
      <w:pPr>
        <w:jc w:val="both"/>
        <w:rPr>
          <w:rFonts w:eastAsia="Times New Roman" w:cs="Times New Roman"/>
          <w:bCs/>
          <w:kern w:val="36"/>
          <w:lang w:eastAsia="es-ES"/>
        </w:rPr>
      </w:pPr>
      <w:r>
        <w:rPr>
          <w:rFonts w:eastAsia="Times New Roman" w:cs="Times New Roman"/>
          <w:bCs/>
          <w:kern w:val="36"/>
          <w:lang w:eastAsia="es-ES"/>
        </w:rPr>
        <w:t xml:space="preserve">La </w:t>
      </w:r>
      <w:r w:rsidRPr="00C41BFE">
        <w:rPr>
          <w:rFonts w:eastAsia="Times New Roman" w:cs="Times New Roman"/>
          <w:bCs/>
          <w:kern w:val="36"/>
          <w:lang w:eastAsia="es-ES"/>
        </w:rPr>
        <w:t>Provincia de Buenos Aires</w:t>
      </w:r>
      <w:r>
        <w:rPr>
          <w:rFonts w:eastAsia="Times New Roman" w:cs="Times New Roman"/>
          <w:bCs/>
          <w:kern w:val="36"/>
          <w:lang w:eastAsia="es-ES"/>
        </w:rPr>
        <w:t xml:space="preserve"> y Capital Federa concentran</w:t>
      </w:r>
      <w:r w:rsidRPr="00C41BFE">
        <w:rPr>
          <w:rFonts w:eastAsia="Times New Roman" w:cs="Times New Roman"/>
          <w:bCs/>
          <w:kern w:val="36"/>
          <w:lang w:eastAsia="es-ES"/>
        </w:rPr>
        <w:t xml:space="preserve"> 307.704</w:t>
      </w:r>
      <w:r>
        <w:rPr>
          <w:rFonts w:eastAsia="Times New Roman" w:cs="Times New Roman"/>
          <w:bCs/>
          <w:kern w:val="36"/>
          <w:lang w:eastAsia="es-ES"/>
        </w:rPr>
        <w:t xml:space="preserve"> de habitantes, con una densidad poblacional de 44,85. Representa el 59,47% en el país.</w:t>
      </w:r>
      <w:r w:rsidRPr="00C41BFE">
        <w:rPr>
          <w:rFonts w:eastAsia="Times New Roman" w:cs="Times New Roman"/>
          <w:bCs/>
          <w:kern w:val="36"/>
          <w:lang w:eastAsia="es-ES"/>
        </w:rPr>
        <w:t xml:space="preserve">    </w:t>
      </w:r>
    </w:p>
    <w:p w:rsidR="00C41BFE" w:rsidRPr="00C41BFE" w:rsidRDefault="00C41BFE" w:rsidP="00C41BFE">
      <w:pPr>
        <w:spacing w:before="100" w:beforeAutospacing="1" w:after="100" w:afterAutospacing="1"/>
        <w:rPr>
          <w:b/>
          <w:u w:val="single"/>
        </w:rPr>
      </w:pPr>
      <w:r w:rsidRPr="00C41BFE">
        <w:rPr>
          <w:b/>
          <w:u w:val="single"/>
        </w:rPr>
        <w:t>Grandes municipios en la República Argentina</w:t>
      </w:r>
    </w:p>
    <w:p w:rsidR="00C41BFE" w:rsidRPr="00C41BFE" w:rsidRDefault="00C41BFE" w:rsidP="00C41BFE">
      <w:pPr>
        <w:contextualSpacing/>
        <w:jc w:val="both"/>
      </w:pPr>
      <w:r w:rsidRPr="00C41BFE">
        <w:t xml:space="preserve">Existen </w:t>
      </w:r>
      <w:r w:rsidRPr="00C41BFE">
        <w:rPr>
          <w:b/>
        </w:rPr>
        <w:t xml:space="preserve">2.171 </w:t>
      </w:r>
      <w:hyperlink r:id="rId8" w:tooltip="Municipio" w:history="1">
        <w:r w:rsidRPr="00C41BFE">
          <w:rPr>
            <w:rStyle w:val="Hipervnculo"/>
            <w:b/>
            <w:color w:val="auto"/>
            <w:u w:val="none"/>
          </w:rPr>
          <w:t>municipios</w:t>
        </w:r>
      </w:hyperlink>
      <w:r w:rsidRPr="00C41BFE">
        <w:t xml:space="preserve"> con un promedio de 17.200 habitantes por municipio. </w:t>
      </w:r>
    </w:p>
    <w:p w:rsidR="00C41BFE" w:rsidRPr="00C41BFE" w:rsidRDefault="00C41BFE" w:rsidP="00C41BFE">
      <w:pPr>
        <w:contextualSpacing/>
        <w:jc w:val="both"/>
      </w:pPr>
      <w:r w:rsidRPr="00C41BFE">
        <w:lastRenderedPageBreak/>
        <w:t xml:space="preserve">La provincia que más municipios tiene es Córdoba con 428, seguida por Santa Fe con 363, Entre Ríos con 265 y Provincia de Buenos Aires con 134. </w:t>
      </w:r>
    </w:p>
    <w:p w:rsidR="00C41BFE" w:rsidRDefault="00C41BFE" w:rsidP="00C41BFE">
      <w:pPr>
        <w:contextualSpacing/>
        <w:jc w:val="both"/>
      </w:pPr>
      <w:r w:rsidRPr="00C41BFE">
        <w:t>Los municipios con mayor cantidad de población son:</w:t>
      </w:r>
    </w:p>
    <w:p w:rsidR="006644CA" w:rsidRDefault="006644CA" w:rsidP="00C41BFE">
      <w:pPr>
        <w:contextualSpacing/>
        <w:jc w:val="both"/>
      </w:pPr>
    </w:p>
    <w:tbl>
      <w:tblPr>
        <w:tblW w:w="4820" w:type="dxa"/>
        <w:jc w:val="center"/>
        <w:tblInd w:w="55" w:type="dxa"/>
        <w:tblCellMar>
          <w:left w:w="70" w:type="dxa"/>
          <w:right w:w="70" w:type="dxa"/>
        </w:tblCellMar>
        <w:tblLook w:val="04A0"/>
      </w:tblPr>
      <w:tblGrid>
        <w:gridCol w:w="2320"/>
        <w:gridCol w:w="2500"/>
      </w:tblGrid>
      <w:tr w:rsidR="006644CA" w:rsidRPr="006853A1" w:rsidTr="005F147E">
        <w:trPr>
          <w:trHeight w:val="300"/>
          <w:jc w:val="center"/>
        </w:trPr>
        <w:tc>
          <w:tcPr>
            <w:tcW w:w="2320" w:type="dxa"/>
            <w:tcBorders>
              <w:top w:val="single" w:sz="12" w:space="0" w:color="auto"/>
              <w:left w:val="single" w:sz="12" w:space="0" w:color="auto"/>
              <w:bottom w:val="single" w:sz="4" w:space="0" w:color="auto"/>
              <w:right w:val="single" w:sz="4" w:space="0" w:color="auto"/>
            </w:tcBorders>
            <w:shd w:val="clear" w:color="000000" w:fill="000000"/>
            <w:vAlign w:val="center"/>
            <w:hideMark/>
          </w:tcPr>
          <w:p w:rsidR="006644CA" w:rsidRPr="006853A1" w:rsidRDefault="006644CA" w:rsidP="005F147E">
            <w:pPr>
              <w:spacing w:after="0" w:line="240" w:lineRule="auto"/>
              <w:jc w:val="center"/>
              <w:rPr>
                <w:b/>
                <w:bCs/>
                <w:color w:val="FFFFFF"/>
                <w:sz w:val="18"/>
                <w:szCs w:val="18"/>
                <w:lang w:val="es-AR" w:eastAsia="es-AR"/>
              </w:rPr>
            </w:pPr>
            <w:r w:rsidRPr="006853A1">
              <w:rPr>
                <w:b/>
                <w:bCs/>
                <w:color w:val="FFFFFF"/>
                <w:sz w:val="18"/>
                <w:szCs w:val="18"/>
                <w:lang w:val="es-AR" w:eastAsia="es-AR"/>
              </w:rPr>
              <w:t>Grandes Municipios</w:t>
            </w:r>
          </w:p>
        </w:tc>
        <w:tc>
          <w:tcPr>
            <w:tcW w:w="2500" w:type="dxa"/>
            <w:tcBorders>
              <w:top w:val="single" w:sz="12" w:space="0" w:color="auto"/>
              <w:left w:val="single" w:sz="4" w:space="0" w:color="auto"/>
              <w:bottom w:val="single" w:sz="4" w:space="0" w:color="auto"/>
              <w:right w:val="single" w:sz="12" w:space="0" w:color="auto"/>
            </w:tcBorders>
            <w:shd w:val="clear" w:color="000000" w:fill="000000"/>
            <w:vAlign w:val="center"/>
            <w:hideMark/>
          </w:tcPr>
          <w:p w:rsidR="006644CA" w:rsidRPr="006853A1" w:rsidRDefault="006644CA" w:rsidP="005F147E">
            <w:pPr>
              <w:spacing w:after="0" w:line="240" w:lineRule="auto"/>
              <w:jc w:val="center"/>
              <w:rPr>
                <w:b/>
                <w:bCs/>
                <w:color w:val="FFFFFF"/>
                <w:sz w:val="18"/>
                <w:szCs w:val="18"/>
                <w:lang w:val="es-AR" w:eastAsia="es-AR"/>
              </w:rPr>
            </w:pPr>
            <w:r w:rsidRPr="006853A1">
              <w:rPr>
                <w:b/>
                <w:bCs/>
                <w:color w:val="FFFFFF"/>
                <w:sz w:val="18"/>
                <w:szCs w:val="18"/>
                <w:lang w:val="es-AR" w:eastAsia="es-AR"/>
              </w:rPr>
              <w:t>Cantidad de Habitantes</w:t>
            </w:r>
          </w:p>
        </w:tc>
      </w:tr>
      <w:tr w:rsidR="006644CA" w:rsidRPr="006853A1" w:rsidTr="005F147E">
        <w:trPr>
          <w:trHeight w:val="300"/>
          <w:jc w:val="center"/>
        </w:trPr>
        <w:tc>
          <w:tcPr>
            <w:tcW w:w="232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644CA" w:rsidRPr="006853A1" w:rsidRDefault="006644CA" w:rsidP="005F147E">
            <w:pPr>
              <w:spacing w:after="0" w:line="240" w:lineRule="auto"/>
              <w:jc w:val="center"/>
              <w:rPr>
                <w:sz w:val="16"/>
                <w:szCs w:val="16"/>
                <w:lang w:val="es-AR" w:eastAsia="es-AR"/>
              </w:rPr>
            </w:pPr>
            <w:hyperlink r:id="rId9" w:tooltip="Córdoba (Argentina)" w:history="1">
              <w:r w:rsidRPr="00E05832">
                <w:rPr>
                  <w:sz w:val="16"/>
                  <w:szCs w:val="16"/>
                  <w:lang w:eastAsia="es-AR"/>
                </w:rPr>
                <w:t xml:space="preserve">Córdoba </w:t>
              </w:r>
            </w:hyperlink>
          </w:p>
        </w:tc>
        <w:tc>
          <w:tcPr>
            <w:tcW w:w="2500"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6644CA" w:rsidRPr="006853A1" w:rsidRDefault="006644CA" w:rsidP="005F147E">
            <w:pPr>
              <w:spacing w:after="0" w:line="240" w:lineRule="auto"/>
              <w:jc w:val="center"/>
              <w:rPr>
                <w:color w:val="000000"/>
                <w:sz w:val="16"/>
                <w:szCs w:val="16"/>
                <w:lang w:val="es-AR" w:eastAsia="es-AR"/>
              </w:rPr>
            </w:pPr>
            <w:r w:rsidRPr="006853A1">
              <w:rPr>
                <w:color w:val="000000"/>
                <w:sz w:val="16"/>
                <w:szCs w:val="16"/>
                <w:lang w:eastAsia="es-AR"/>
              </w:rPr>
              <w:t>1.440.000</w:t>
            </w:r>
          </w:p>
        </w:tc>
      </w:tr>
      <w:tr w:rsidR="006644CA" w:rsidRPr="006853A1" w:rsidTr="005F147E">
        <w:trPr>
          <w:trHeight w:val="300"/>
          <w:jc w:val="center"/>
        </w:trPr>
        <w:tc>
          <w:tcPr>
            <w:tcW w:w="232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644CA" w:rsidRPr="006853A1" w:rsidRDefault="006644CA" w:rsidP="005F147E">
            <w:pPr>
              <w:spacing w:after="0" w:line="240" w:lineRule="auto"/>
              <w:jc w:val="center"/>
              <w:rPr>
                <w:sz w:val="16"/>
                <w:szCs w:val="16"/>
                <w:lang w:val="es-AR" w:eastAsia="es-AR"/>
              </w:rPr>
            </w:pPr>
            <w:hyperlink r:id="rId10" w:tooltip="La Matanza" w:history="1">
              <w:r w:rsidRPr="00E05832">
                <w:rPr>
                  <w:sz w:val="16"/>
                  <w:szCs w:val="16"/>
                  <w:lang w:eastAsia="es-AR"/>
                </w:rPr>
                <w:t>La Matanza</w:t>
              </w:r>
            </w:hyperlink>
          </w:p>
        </w:tc>
        <w:tc>
          <w:tcPr>
            <w:tcW w:w="2500"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6644CA" w:rsidRPr="006853A1" w:rsidRDefault="006644CA" w:rsidP="005F147E">
            <w:pPr>
              <w:spacing w:after="0" w:line="240" w:lineRule="auto"/>
              <w:jc w:val="center"/>
              <w:rPr>
                <w:color w:val="000000"/>
                <w:sz w:val="16"/>
                <w:szCs w:val="16"/>
                <w:lang w:val="es-AR" w:eastAsia="es-AR"/>
              </w:rPr>
            </w:pPr>
            <w:r w:rsidRPr="006853A1">
              <w:rPr>
                <w:color w:val="000000"/>
                <w:sz w:val="16"/>
                <w:szCs w:val="16"/>
                <w:lang w:eastAsia="es-AR"/>
              </w:rPr>
              <w:t>1.380.000</w:t>
            </w:r>
          </w:p>
        </w:tc>
      </w:tr>
      <w:tr w:rsidR="006644CA" w:rsidRPr="006853A1" w:rsidTr="005F147E">
        <w:trPr>
          <w:trHeight w:val="300"/>
          <w:jc w:val="center"/>
        </w:trPr>
        <w:tc>
          <w:tcPr>
            <w:tcW w:w="232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644CA" w:rsidRPr="006853A1" w:rsidRDefault="006644CA" w:rsidP="005F147E">
            <w:pPr>
              <w:spacing w:after="0" w:line="240" w:lineRule="auto"/>
              <w:jc w:val="center"/>
              <w:rPr>
                <w:sz w:val="16"/>
                <w:szCs w:val="16"/>
                <w:lang w:val="es-AR" w:eastAsia="es-AR"/>
              </w:rPr>
            </w:pPr>
            <w:hyperlink r:id="rId11" w:tooltip="Rosario (Santa Fe)" w:history="1">
              <w:r w:rsidRPr="00E05832">
                <w:rPr>
                  <w:sz w:val="16"/>
                  <w:szCs w:val="16"/>
                  <w:lang w:eastAsia="es-AR"/>
                </w:rPr>
                <w:t xml:space="preserve">Rosario </w:t>
              </w:r>
            </w:hyperlink>
          </w:p>
        </w:tc>
        <w:tc>
          <w:tcPr>
            <w:tcW w:w="2500"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6644CA" w:rsidRPr="006853A1" w:rsidRDefault="006644CA" w:rsidP="005F147E">
            <w:pPr>
              <w:spacing w:after="0" w:line="240" w:lineRule="auto"/>
              <w:jc w:val="center"/>
              <w:rPr>
                <w:color w:val="000000"/>
                <w:sz w:val="16"/>
                <w:szCs w:val="16"/>
                <w:lang w:val="es-AR" w:eastAsia="es-AR"/>
              </w:rPr>
            </w:pPr>
            <w:r w:rsidRPr="006853A1">
              <w:rPr>
                <w:color w:val="000000"/>
                <w:sz w:val="16"/>
                <w:szCs w:val="16"/>
                <w:lang w:eastAsia="es-AR"/>
              </w:rPr>
              <w:t>910.000</w:t>
            </w:r>
          </w:p>
        </w:tc>
      </w:tr>
      <w:tr w:rsidR="006644CA" w:rsidRPr="006853A1" w:rsidTr="005F147E">
        <w:trPr>
          <w:trHeight w:val="300"/>
          <w:jc w:val="center"/>
        </w:trPr>
        <w:tc>
          <w:tcPr>
            <w:tcW w:w="232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644CA" w:rsidRPr="006853A1" w:rsidRDefault="006644CA" w:rsidP="005F147E">
            <w:pPr>
              <w:spacing w:after="0" w:line="240" w:lineRule="auto"/>
              <w:jc w:val="center"/>
              <w:rPr>
                <w:sz w:val="16"/>
                <w:szCs w:val="16"/>
                <w:lang w:val="es-AR" w:eastAsia="es-AR"/>
              </w:rPr>
            </w:pPr>
            <w:hyperlink r:id="rId12" w:tooltip="Partido de La Plata" w:history="1">
              <w:r w:rsidRPr="00E05832">
                <w:rPr>
                  <w:sz w:val="16"/>
                  <w:szCs w:val="16"/>
                  <w:lang w:eastAsia="es-AR"/>
                </w:rPr>
                <w:t>La Plata</w:t>
              </w:r>
            </w:hyperlink>
          </w:p>
        </w:tc>
        <w:tc>
          <w:tcPr>
            <w:tcW w:w="2500"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6644CA" w:rsidRPr="006853A1" w:rsidRDefault="006644CA" w:rsidP="005F147E">
            <w:pPr>
              <w:spacing w:after="0" w:line="240" w:lineRule="auto"/>
              <w:jc w:val="center"/>
              <w:rPr>
                <w:color w:val="000000"/>
                <w:sz w:val="16"/>
                <w:szCs w:val="16"/>
                <w:lang w:val="es-AR" w:eastAsia="es-AR"/>
              </w:rPr>
            </w:pPr>
            <w:r w:rsidRPr="006853A1">
              <w:rPr>
                <w:color w:val="000000"/>
                <w:sz w:val="16"/>
                <w:szCs w:val="16"/>
                <w:lang w:eastAsia="es-AR"/>
              </w:rPr>
              <w:t>660.000</w:t>
            </w:r>
          </w:p>
        </w:tc>
      </w:tr>
      <w:tr w:rsidR="006644CA" w:rsidRPr="006853A1" w:rsidTr="005F147E">
        <w:trPr>
          <w:trHeight w:val="300"/>
          <w:jc w:val="center"/>
        </w:trPr>
        <w:tc>
          <w:tcPr>
            <w:tcW w:w="232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644CA" w:rsidRPr="006853A1" w:rsidRDefault="006644CA" w:rsidP="005F147E">
            <w:pPr>
              <w:spacing w:after="0" w:line="240" w:lineRule="auto"/>
              <w:jc w:val="center"/>
              <w:rPr>
                <w:sz w:val="16"/>
                <w:szCs w:val="16"/>
                <w:lang w:val="es-AR" w:eastAsia="es-AR"/>
              </w:rPr>
            </w:pPr>
            <w:hyperlink r:id="rId13" w:tooltip="Partido de General Pueyrredón" w:history="1">
              <w:r w:rsidRPr="00E05832">
                <w:rPr>
                  <w:sz w:val="16"/>
                  <w:szCs w:val="16"/>
                  <w:lang w:eastAsia="es-AR"/>
                </w:rPr>
                <w:t xml:space="preserve">General </w:t>
              </w:r>
              <w:proofErr w:type="spellStart"/>
              <w:r w:rsidRPr="00E05832">
                <w:rPr>
                  <w:sz w:val="16"/>
                  <w:szCs w:val="16"/>
                  <w:lang w:eastAsia="es-AR"/>
                </w:rPr>
                <w:t>Pueyrredón</w:t>
              </w:r>
              <w:proofErr w:type="spellEnd"/>
            </w:hyperlink>
          </w:p>
        </w:tc>
        <w:tc>
          <w:tcPr>
            <w:tcW w:w="2500"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6644CA" w:rsidRPr="006853A1" w:rsidRDefault="006644CA" w:rsidP="005F147E">
            <w:pPr>
              <w:spacing w:after="0" w:line="240" w:lineRule="auto"/>
              <w:jc w:val="center"/>
              <w:rPr>
                <w:color w:val="000000"/>
                <w:sz w:val="16"/>
                <w:szCs w:val="16"/>
                <w:lang w:val="es-AR" w:eastAsia="es-AR"/>
              </w:rPr>
            </w:pPr>
            <w:r w:rsidRPr="006853A1">
              <w:rPr>
                <w:color w:val="000000"/>
                <w:sz w:val="16"/>
                <w:szCs w:val="16"/>
                <w:lang w:eastAsia="es-AR"/>
              </w:rPr>
              <w:t>2.630.000</w:t>
            </w:r>
          </w:p>
        </w:tc>
      </w:tr>
      <w:tr w:rsidR="006644CA" w:rsidRPr="006853A1" w:rsidTr="005F147E">
        <w:trPr>
          <w:trHeight w:val="300"/>
          <w:jc w:val="center"/>
        </w:trPr>
        <w:tc>
          <w:tcPr>
            <w:tcW w:w="232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644CA" w:rsidRPr="006853A1" w:rsidRDefault="006644CA" w:rsidP="005F147E">
            <w:pPr>
              <w:spacing w:after="0" w:line="240" w:lineRule="auto"/>
              <w:jc w:val="center"/>
              <w:rPr>
                <w:sz w:val="16"/>
                <w:szCs w:val="16"/>
                <w:lang w:val="es-AR" w:eastAsia="es-AR"/>
              </w:rPr>
            </w:pPr>
            <w:hyperlink r:id="rId14" w:tooltip="Partido de Lomas de Zamora" w:history="1">
              <w:r w:rsidRPr="00E05832">
                <w:rPr>
                  <w:sz w:val="16"/>
                  <w:szCs w:val="16"/>
                  <w:lang w:eastAsia="es-AR"/>
                </w:rPr>
                <w:t xml:space="preserve">Lomas de Zamora </w:t>
              </w:r>
            </w:hyperlink>
          </w:p>
        </w:tc>
        <w:tc>
          <w:tcPr>
            <w:tcW w:w="2500"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6644CA" w:rsidRPr="006853A1" w:rsidRDefault="006644CA" w:rsidP="005F147E">
            <w:pPr>
              <w:spacing w:after="0" w:line="240" w:lineRule="auto"/>
              <w:jc w:val="center"/>
              <w:rPr>
                <w:color w:val="000000"/>
                <w:sz w:val="16"/>
                <w:szCs w:val="16"/>
                <w:lang w:val="es-AR" w:eastAsia="es-AR"/>
              </w:rPr>
            </w:pPr>
            <w:r w:rsidRPr="006853A1">
              <w:rPr>
                <w:color w:val="000000"/>
                <w:sz w:val="16"/>
                <w:szCs w:val="16"/>
                <w:lang w:eastAsia="es-AR"/>
              </w:rPr>
              <w:t>625.000</w:t>
            </w:r>
          </w:p>
        </w:tc>
      </w:tr>
      <w:tr w:rsidR="006644CA" w:rsidRPr="006853A1" w:rsidTr="005F147E">
        <w:trPr>
          <w:trHeight w:val="300"/>
          <w:jc w:val="center"/>
        </w:trPr>
        <w:tc>
          <w:tcPr>
            <w:tcW w:w="232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644CA" w:rsidRPr="006853A1" w:rsidRDefault="006644CA" w:rsidP="005F147E">
            <w:pPr>
              <w:spacing w:after="0" w:line="240" w:lineRule="auto"/>
              <w:jc w:val="center"/>
              <w:rPr>
                <w:sz w:val="16"/>
                <w:szCs w:val="16"/>
                <w:lang w:val="es-AR" w:eastAsia="es-AR"/>
              </w:rPr>
            </w:pPr>
            <w:hyperlink r:id="rId15" w:tooltip="San Miguel de Tucumán" w:history="1">
              <w:r w:rsidRPr="00E05832">
                <w:rPr>
                  <w:sz w:val="16"/>
                  <w:szCs w:val="16"/>
                  <w:lang w:eastAsia="es-AR"/>
                </w:rPr>
                <w:t>San Miguel de Tucumán</w:t>
              </w:r>
            </w:hyperlink>
          </w:p>
        </w:tc>
        <w:tc>
          <w:tcPr>
            <w:tcW w:w="2500"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6644CA" w:rsidRPr="006853A1" w:rsidRDefault="006644CA" w:rsidP="005F147E">
            <w:pPr>
              <w:spacing w:after="0" w:line="240" w:lineRule="auto"/>
              <w:jc w:val="center"/>
              <w:rPr>
                <w:color w:val="000000"/>
                <w:sz w:val="16"/>
                <w:szCs w:val="16"/>
                <w:lang w:val="es-AR" w:eastAsia="es-AR"/>
              </w:rPr>
            </w:pPr>
            <w:r w:rsidRPr="006853A1">
              <w:rPr>
                <w:color w:val="000000"/>
                <w:sz w:val="16"/>
                <w:szCs w:val="16"/>
                <w:lang w:eastAsia="es-AR"/>
              </w:rPr>
              <w:t>580.000</w:t>
            </w:r>
          </w:p>
        </w:tc>
      </w:tr>
      <w:tr w:rsidR="006644CA" w:rsidRPr="006853A1" w:rsidTr="005F147E">
        <w:trPr>
          <w:trHeight w:val="300"/>
          <w:jc w:val="center"/>
        </w:trPr>
        <w:tc>
          <w:tcPr>
            <w:tcW w:w="232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644CA" w:rsidRPr="006853A1" w:rsidRDefault="006644CA" w:rsidP="005F147E">
            <w:pPr>
              <w:spacing w:after="0" w:line="240" w:lineRule="auto"/>
              <w:jc w:val="center"/>
              <w:rPr>
                <w:sz w:val="16"/>
                <w:szCs w:val="16"/>
                <w:lang w:val="es-AR" w:eastAsia="es-AR"/>
              </w:rPr>
            </w:pPr>
            <w:hyperlink r:id="rId16" w:tooltip="Partido de Almirante Brown" w:history="1">
              <w:r w:rsidRPr="00E05832">
                <w:rPr>
                  <w:sz w:val="16"/>
                  <w:szCs w:val="16"/>
                  <w:lang w:eastAsia="es-AR"/>
                </w:rPr>
                <w:t xml:space="preserve">Almirante Brown  </w:t>
              </w:r>
            </w:hyperlink>
          </w:p>
        </w:tc>
        <w:tc>
          <w:tcPr>
            <w:tcW w:w="2500"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6644CA" w:rsidRPr="006853A1" w:rsidRDefault="006644CA" w:rsidP="005F147E">
            <w:pPr>
              <w:spacing w:after="0" w:line="240" w:lineRule="auto"/>
              <w:jc w:val="center"/>
              <w:rPr>
                <w:color w:val="000000"/>
                <w:sz w:val="16"/>
                <w:szCs w:val="16"/>
                <w:lang w:val="es-AR" w:eastAsia="es-AR"/>
              </w:rPr>
            </w:pPr>
            <w:r w:rsidRPr="006853A1">
              <w:rPr>
                <w:color w:val="000000"/>
                <w:sz w:val="16"/>
                <w:szCs w:val="16"/>
                <w:lang w:eastAsia="es-AR"/>
              </w:rPr>
              <w:t>575.000</w:t>
            </w:r>
          </w:p>
        </w:tc>
      </w:tr>
      <w:tr w:rsidR="006644CA" w:rsidRPr="006853A1" w:rsidTr="005F147E">
        <w:trPr>
          <w:trHeight w:val="300"/>
          <w:jc w:val="center"/>
        </w:trPr>
        <w:tc>
          <w:tcPr>
            <w:tcW w:w="232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644CA" w:rsidRPr="006853A1" w:rsidRDefault="006644CA" w:rsidP="005F147E">
            <w:pPr>
              <w:spacing w:after="0" w:line="240" w:lineRule="auto"/>
              <w:jc w:val="center"/>
              <w:rPr>
                <w:sz w:val="16"/>
                <w:szCs w:val="16"/>
                <w:lang w:val="es-AR" w:eastAsia="es-AR"/>
              </w:rPr>
            </w:pPr>
            <w:hyperlink r:id="rId17" w:tooltip="Ciudad de Salta" w:history="1">
              <w:r w:rsidRPr="00E05832">
                <w:rPr>
                  <w:sz w:val="16"/>
                  <w:szCs w:val="16"/>
                  <w:lang w:eastAsia="es-AR"/>
                </w:rPr>
                <w:t xml:space="preserve">Salta  </w:t>
              </w:r>
            </w:hyperlink>
          </w:p>
        </w:tc>
        <w:tc>
          <w:tcPr>
            <w:tcW w:w="2500"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6644CA" w:rsidRPr="006853A1" w:rsidRDefault="006644CA" w:rsidP="005F147E">
            <w:pPr>
              <w:spacing w:after="0" w:line="240" w:lineRule="auto"/>
              <w:jc w:val="center"/>
              <w:rPr>
                <w:color w:val="000000"/>
                <w:sz w:val="16"/>
                <w:szCs w:val="16"/>
                <w:lang w:val="es-AR" w:eastAsia="es-AR"/>
              </w:rPr>
            </w:pPr>
            <w:r w:rsidRPr="006853A1">
              <w:rPr>
                <w:color w:val="000000"/>
                <w:sz w:val="16"/>
                <w:szCs w:val="16"/>
                <w:lang w:eastAsia="es-AR"/>
              </w:rPr>
              <w:t>555.000</w:t>
            </w:r>
          </w:p>
        </w:tc>
      </w:tr>
      <w:tr w:rsidR="006644CA" w:rsidRPr="006853A1" w:rsidTr="005F147E">
        <w:trPr>
          <w:trHeight w:val="315"/>
          <w:jc w:val="center"/>
        </w:trPr>
        <w:tc>
          <w:tcPr>
            <w:tcW w:w="232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644CA" w:rsidRPr="006853A1" w:rsidRDefault="006644CA" w:rsidP="005F147E">
            <w:pPr>
              <w:spacing w:after="0" w:line="240" w:lineRule="auto"/>
              <w:jc w:val="center"/>
              <w:rPr>
                <w:sz w:val="16"/>
                <w:szCs w:val="16"/>
                <w:lang w:val="es-AR" w:eastAsia="es-AR"/>
              </w:rPr>
            </w:pPr>
            <w:r w:rsidRPr="006853A1">
              <w:rPr>
                <w:sz w:val="16"/>
                <w:szCs w:val="16"/>
                <w:lang w:eastAsia="es-AR"/>
              </w:rPr>
              <w:t xml:space="preserve">Merlo </w:t>
            </w:r>
          </w:p>
        </w:tc>
        <w:tc>
          <w:tcPr>
            <w:tcW w:w="2500"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6644CA" w:rsidRPr="006853A1" w:rsidRDefault="006644CA" w:rsidP="005F147E">
            <w:pPr>
              <w:spacing w:after="0" w:line="240" w:lineRule="auto"/>
              <w:jc w:val="center"/>
              <w:rPr>
                <w:color w:val="000000"/>
                <w:sz w:val="16"/>
                <w:szCs w:val="16"/>
                <w:lang w:val="es-AR" w:eastAsia="es-AR"/>
              </w:rPr>
            </w:pPr>
            <w:r w:rsidRPr="006853A1">
              <w:rPr>
                <w:color w:val="000000"/>
                <w:sz w:val="16"/>
                <w:szCs w:val="16"/>
                <w:lang w:eastAsia="es-AR"/>
              </w:rPr>
              <w:t>550.000</w:t>
            </w:r>
          </w:p>
        </w:tc>
      </w:tr>
      <w:tr w:rsidR="006644CA" w:rsidRPr="006853A1" w:rsidTr="005F147E">
        <w:trPr>
          <w:trHeight w:val="300"/>
          <w:jc w:val="center"/>
        </w:trPr>
        <w:tc>
          <w:tcPr>
            <w:tcW w:w="2320" w:type="dxa"/>
            <w:tcBorders>
              <w:top w:val="single" w:sz="4" w:space="0" w:color="auto"/>
              <w:left w:val="single" w:sz="12" w:space="0" w:color="auto"/>
              <w:bottom w:val="single" w:sz="12" w:space="0" w:color="auto"/>
              <w:right w:val="single" w:sz="4" w:space="0" w:color="auto"/>
            </w:tcBorders>
            <w:shd w:val="clear" w:color="auto" w:fill="auto"/>
            <w:vAlign w:val="center"/>
            <w:hideMark/>
          </w:tcPr>
          <w:p w:rsidR="006644CA" w:rsidRPr="006853A1" w:rsidRDefault="006644CA" w:rsidP="005F147E">
            <w:pPr>
              <w:spacing w:after="0" w:line="240" w:lineRule="auto"/>
              <w:jc w:val="center"/>
              <w:rPr>
                <w:sz w:val="16"/>
                <w:szCs w:val="16"/>
                <w:lang w:val="es-AR" w:eastAsia="es-AR"/>
              </w:rPr>
            </w:pPr>
            <w:hyperlink r:id="rId18" w:tooltip="Partido de Quilmes" w:history="1">
              <w:r w:rsidRPr="00E05832">
                <w:rPr>
                  <w:sz w:val="16"/>
                  <w:szCs w:val="16"/>
                  <w:lang w:eastAsia="es-AR"/>
                </w:rPr>
                <w:t>Quilmes</w:t>
              </w:r>
            </w:hyperlink>
          </w:p>
        </w:tc>
        <w:tc>
          <w:tcPr>
            <w:tcW w:w="2500" w:type="dxa"/>
            <w:tcBorders>
              <w:top w:val="single" w:sz="4" w:space="0" w:color="auto"/>
              <w:left w:val="single" w:sz="4" w:space="0" w:color="auto"/>
              <w:bottom w:val="single" w:sz="12" w:space="0" w:color="auto"/>
              <w:right w:val="single" w:sz="12" w:space="0" w:color="auto"/>
            </w:tcBorders>
            <w:shd w:val="clear" w:color="auto" w:fill="auto"/>
            <w:vAlign w:val="center"/>
            <w:hideMark/>
          </w:tcPr>
          <w:p w:rsidR="006644CA" w:rsidRPr="006853A1" w:rsidRDefault="006644CA" w:rsidP="005F147E">
            <w:pPr>
              <w:spacing w:after="0" w:line="240" w:lineRule="auto"/>
              <w:jc w:val="center"/>
              <w:rPr>
                <w:color w:val="000000"/>
                <w:sz w:val="16"/>
                <w:szCs w:val="16"/>
                <w:lang w:val="es-AR" w:eastAsia="es-AR"/>
              </w:rPr>
            </w:pPr>
            <w:r w:rsidRPr="006853A1">
              <w:rPr>
                <w:color w:val="000000"/>
                <w:sz w:val="16"/>
                <w:szCs w:val="16"/>
                <w:lang w:eastAsia="es-AR"/>
              </w:rPr>
              <w:t>535.000</w:t>
            </w:r>
          </w:p>
        </w:tc>
      </w:tr>
    </w:tbl>
    <w:p w:rsidR="006644CA" w:rsidRDefault="006644CA" w:rsidP="00C41BFE">
      <w:pPr>
        <w:contextualSpacing/>
        <w:jc w:val="both"/>
      </w:pPr>
    </w:p>
    <w:p w:rsidR="006644CA" w:rsidRDefault="006644CA" w:rsidP="006644CA">
      <w:pPr>
        <w:spacing w:before="100" w:beforeAutospacing="1" w:after="100" w:afterAutospacing="1"/>
        <w:rPr>
          <w:b/>
          <w:u w:val="single"/>
        </w:rPr>
      </w:pPr>
      <w:r w:rsidRPr="006644CA">
        <w:rPr>
          <w:b/>
          <w:u w:val="single"/>
        </w:rPr>
        <w:t>Grandes centros urbanos en la República Argentina</w:t>
      </w:r>
    </w:p>
    <w:tbl>
      <w:tblPr>
        <w:tblW w:w="4820" w:type="dxa"/>
        <w:jc w:val="center"/>
        <w:tblInd w:w="55" w:type="dxa"/>
        <w:tblCellMar>
          <w:left w:w="70" w:type="dxa"/>
          <w:right w:w="70" w:type="dxa"/>
        </w:tblCellMar>
        <w:tblLook w:val="04A0"/>
      </w:tblPr>
      <w:tblGrid>
        <w:gridCol w:w="2320"/>
        <w:gridCol w:w="2500"/>
      </w:tblGrid>
      <w:tr w:rsidR="006644CA" w:rsidRPr="006853A1" w:rsidTr="005F147E">
        <w:trPr>
          <w:trHeight w:val="300"/>
          <w:jc w:val="center"/>
        </w:trPr>
        <w:tc>
          <w:tcPr>
            <w:tcW w:w="2320" w:type="dxa"/>
            <w:tcBorders>
              <w:top w:val="single" w:sz="12" w:space="0" w:color="auto"/>
              <w:left w:val="single" w:sz="12" w:space="0" w:color="auto"/>
              <w:bottom w:val="single" w:sz="4" w:space="0" w:color="auto"/>
              <w:right w:val="single" w:sz="4" w:space="0" w:color="auto"/>
            </w:tcBorders>
            <w:shd w:val="clear" w:color="000000" w:fill="000000"/>
            <w:vAlign w:val="center"/>
            <w:hideMark/>
          </w:tcPr>
          <w:p w:rsidR="006644CA" w:rsidRPr="006853A1" w:rsidRDefault="006644CA" w:rsidP="005F147E">
            <w:pPr>
              <w:spacing w:after="0" w:line="240" w:lineRule="auto"/>
              <w:jc w:val="center"/>
              <w:rPr>
                <w:b/>
                <w:bCs/>
                <w:color w:val="FFFFFF"/>
                <w:sz w:val="18"/>
                <w:szCs w:val="18"/>
                <w:lang w:val="es-AR" w:eastAsia="es-AR"/>
              </w:rPr>
            </w:pPr>
            <w:r>
              <w:rPr>
                <w:b/>
                <w:bCs/>
                <w:color w:val="FFFFFF"/>
                <w:sz w:val="18"/>
                <w:szCs w:val="18"/>
                <w:lang w:val="es-AR" w:eastAsia="es-AR"/>
              </w:rPr>
              <w:t>Gran Centro Urbano</w:t>
            </w:r>
          </w:p>
        </w:tc>
        <w:tc>
          <w:tcPr>
            <w:tcW w:w="2500" w:type="dxa"/>
            <w:tcBorders>
              <w:top w:val="single" w:sz="12" w:space="0" w:color="auto"/>
              <w:left w:val="single" w:sz="4" w:space="0" w:color="auto"/>
              <w:bottom w:val="single" w:sz="4" w:space="0" w:color="auto"/>
              <w:right w:val="single" w:sz="12" w:space="0" w:color="auto"/>
            </w:tcBorders>
            <w:shd w:val="clear" w:color="000000" w:fill="000000"/>
            <w:vAlign w:val="center"/>
            <w:hideMark/>
          </w:tcPr>
          <w:p w:rsidR="006644CA" w:rsidRPr="006853A1" w:rsidRDefault="006644CA" w:rsidP="005F147E">
            <w:pPr>
              <w:spacing w:after="0" w:line="240" w:lineRule="auto"/>
              <w:jc w:val="center"/>
              <w:rPr>
                <w:b/>
                <w:bCs/>
                <w:color w:val="FFFFFF"/>
                <w:sz w:val="18"/>
                <w:szCs w:val="18"/>
                <w:lang w:val="es-AR" w:eastAsia="es-AR"/>
              </w:rPr>
            </w:pPr>
            <w:r w:rsidRPr="006853A1">
              <w:rPr>
                <w:b/>
                <w:bCs/>
                <w:color w:val="FFFFFF"/>
                <w:sz w:val="18"/>
                <w:szCs w:val="18"/>
                <w:lang w:val="es-AR" w:eastAsia="es-AR"/>
              </w:rPr>
              <w:t>Cantidad de Habitantes</w:t>
            </w:r>
          </w:p>
        </w:tc>
      </w:tr>
      <w:tr w:rsidR="006644CA" w:rsidRPr="006853A1" w:rsidTr="005F147E">
        <w:trPr>
          <w:trHeight w:val="300"/>
          <w:jc w:val="center"/>
        </w:trPr>
        <w:tc>
          <w:tcPr>
            <w:tcW w:w="232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644CA" w:rsidRPr="006644CA" w:rsidRDefault="006644CA" w:rsidP="005F147E">
            <w:pPr>
              <w:spacing w:after="0" w:line="240" w:lineRule="auto"/>
              <w:jc w:val="center"/>
              <w:rPr>
                <w:color w:val="000000"/>
                <w:sz w:val="16"/>
                <w:szCs w:val="16"/>
                <w:lang w:eastAsia="es-AR"/>
              </w:rPr>
            </w:pPr>
            <w:r w:rsidRPr="006644CA">
              <w:rPr>
                <w:color w:val="000000"/>
                <w:sz w:val="16"/>
                <w:szCs w:val="16"/>
                <w:lang w:eastAsia="es-AR"/>
              </w:rPr>
              <w:t>Aglomerado G.B.A.</w:t>
            </w:r>
          </w:p>
        </w:tc>
        <w:tc>
          <w:tcPr>
            <w:tcW w:w="2500"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6644CA" w:rsidRPr="006853A1" w:rsidRDefault="006644CA" w:rsidP="005F147E">
            <w:pPr>
              <w:spacing w:after="0" w:line="240" w:lineRule="auto"/>
              <w:jc w:val="center"/>
              <w:rPr>
                <w:color w:val="000000"/>
                <w:sz w:val="16"/>
                <w:szCs w:val="16"/>
                <w:lang w:val="es-AR" w:eastAsia="es-AR"/>
              </w:rPr>
            </w:pPr>
            <w:r>
              <w:rPr>
                <w:color w:val="000000"/>
                <w:sz w:val="16"/>
                <w:szCs w:val="16"/>
                <w:lang w:eastAsia="es-AR"/>
              </w:rPr>
              <w:t>13.000.000</w:t>
            </w:r>
          </w:p>
        </w:tc>
      </w:tr>
      <w:tr w:rsidR="006644CA" w:rsidRPr="006853A1" w:rsidTr="005F147E">
        <w:trPr>
          <w:trHeight w:val="300"/>
          <w:jc w:val="center"/>
        </w:trPr>
        <w:tc>
          <w:tcPr>
            <w:tcW w:w="232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644CA" w:rsidRPr="006644CA" w:rsidRDefault="006644CA" w:rsidP="005F147E">
            <w:pPr>
              <w:spacing w:after="0" w:line="240" w:lineRule="auto"/>
              <w:jc w:val="center"/>
              <w:rPr>
                <w:color w:val="000000"/>
                <w:sz w:val="16"/>
                <w:szCs w:val="16"/>
                <w:lang w:eastAsia="es-AR"/>
              </w:rPr>
            </w:pPr>
            <w:r>
              <w:rPr>
                <w:color w:val="000000"/>
                <w:sz w:val="16"/>
                <w:szCs w:val="16"/>
                <w:lang w:eastAsia="es-AR"/>
              </w:rPr>
              <w:t>Gran</w:t>
            </w:r>
            <w:r w:rsidRPr="006644CA">
              <w:rPr>
                <w:color w:val="000000"/>
                <w:sz w:val="16"/>
                <w:szCs w:val="16"/>
                <w:lang w:eastAsia="es-AR"/>
              </w:rPr>
              <w:t xml:space="preserve"> Córdoba</w:t>
            </w:r>
          </w:p>
        </w:tc>
        <w:tc>
          <w:tcPr>
            <w:tcW w:w="2500"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6644CA" w:rsidRPr="006853A1" w:rsidRDefault="006644CA" w:rsidP="005F147E">
            <w:pPr>
              <w:spacing w:after="0" w:line="240" w:lineRule="auto"/>
              <w:jc w:val="center"/>
              <w:rPr>
                <w:color w:val="000000"/>
                <w:sz w:val="16"/>
                <w:szCs w:val="16"/>
                <w:lang w:val="es-AR" w:eastAsia="es-AR"/>
              </w:rPr>
            </w:pPr>
            <w:r>
              <w:rPr>
                <w:color w:val="000000"/>
                <w:sz w:val="16"/>
                <w:szCs w:val="16"/>
                <w:lang w:eastAsia="es-AR"/>
              </w:rPr>
              <w:t>1.500.000</w:t>
            </w:r>
          </w:p>
        </w:tc>
      </w:tr>
      <w:tr w:rsidR="006644CA" w:rsidRPr="006853A1" w:rsidTr="005F147E">
        <w:trPr>
          <w:trHeight w:val="300"/>
          <w:jc w:val="center"/>
        </w:trPr>
        <w:tc>
          <w:tcPr>
            <w:tcW w:w="232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644CA" w:rsidRPr="006644CA" w:rsidRDefault="006644CA" w:rsidP="005F147E">
            <w:pPr>
              <w:spacing w:after="0" w:line="240" w:lineRule="auto"/>
              <w:jc w:val="center"/>
              <w:rPr>
                <w:color w:val="000000"/>
                <w:sz w:val="16"/>
                <w:szCs w:val="16"/>
                <w:lang w:eastAsia="es-AR"/>
              </w:rPr>
            </w:pPr>
            <w:r w:rsidRPr="006644CA">
              <w:rPr>
                <w:color w:val="000000"/>
                <w:sz w:val="16"/>
                <w:szCs w:val="16"/>
                <w:lang w:eastAsia="es-AR"/>
              </w:rPr>
              <w:t>Gran Rosario</w:t>
            </w:r>
          </w:p>
        </w:tc>
        <w:tc>
          <w:tcPr>
            <w:tcW w:w="2500"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6644CA" w:rsidRPr="006853A1" w:rsidRDefault="006644CA" w:rsidP="005F147E">
            <w:pPr>
              <w:spacing w:after="0" w:line="240" w:lineRule="auto"/>
              <w:jc w:val="center"/>
              <w:rPr>
                <w:color w:val="000000"/>
                <w:sz w:val="16"/>
                <w:szCs w:val="16"/>
                <w:lang w:val="es-AR" w:eastAsia="es-AR"/>
              </w:rPr>
            </w:pPr>
            <w:r>
              <w:rPr>
                <w:color w:val="000000"/>
                <w:sz w:val="16"/>
                <w:szCs w:val="16"/>
                <w:lang w:eastAsia="es-AR"/>
              </w:rPr>
              <w:t>1.300.000</w:t>
            </w:r>
          </w:p>
        </w:tc>
      </w:tr>
      <w:tr w:rsidR="006644CA" w:rsidRPr="006853A1" w:rsidTr="005F147E">
        <w:trPr>
          <w:trHeight w:val="300"/>
          <w:jc w:val="center"/>
        </w:trPr>
        <w:tc>
          <w:tcPr>
            <w:tcW w:w="232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644CA" w:rsidRPr="006644CA" w:rsidRDefault="006644CA" w:rsidP="005F147E">
            <w:pPr>
              <w:spacing w:after="0" w:line="240" w:lineRule="auto"/>
              <w:jc w:val="center"/>
              <w:rPr>
                <w:color w:val="000000"/>
                <w:sz w:val="16"/>
                <w:szCs w:val="16"/>
                <w:lang w:eastAsia="es-AR"/>
              </w:rPr>
            </w:pPr>
            <w:r w:rsidRPr="006644CA">
              <w:rPr>
                <w:color w:val="000000"/>
                <w:sz w:val="16"/>
                <w:szCs w:val="16"/>
                <w:lang w:eastAsia="es-AR"/>
              </w:rPr>
              <w:t>Gran Mendoza</w:t>
            </w:r>
          </w:p>
        </w:tc>
        <w:tc>
          <w:tcPr>
            <w:tcW w:w="2500"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6644CA" w:rsidRPr="006853A1" w:rsidRDefault="006644CA" w:rsidP="005F147E">
            <w:pPr>
              <w:spacing w:after="0" w:line="240" w:lineRule="auto"/>
              <w:jc w:val="center"/>
              <w:rPr>
                <w:color w:val="000000"/>
                <w:sz w:val="16"/>
                <w:szCs w:val="16"/>
                <w:lang w:val="es-AR" w:eastAsia="es-AR"/>
              </w:rPr>
            </w:pPr>
            <w:r>
              <w:rPr>
                <w:color w:val="000000"/>
                <w:sz w:val="16"/>
                <w:szCs w:val="16"/>
                <w:lang w:eastAsia="es-AR"/>
              </w:rPr>
              <w:t>900.000</w:t>
            </w:r>
          </w:p>
        </w:tc>
      </w:tr>
      <w:tr w:rsidR="006644CA" w:rsidRPr="006853A1" w:rsidTr="005F147E">
        <w:trPr>
          <w:trHeight w:val="300"/>
          <w:jc w:val="center"/>
        </w:trPr>
        <w:tc>
          <w:tcPr>
            <w:tcW w:w="232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644CA" w:rsidRPr="006644CA" w:rsidRDefault="006644CA" w:rsidP="005F147E">
            <w:pPr>
              <w:spacing w:after="0" w:line="240" w:lineRule="auto"/>
              <w:jc w:val="center"/>
              <w:rPr>
                <w:color w:val="000000"/>
                <w:sz w:val="16"/>
                <w:szCs w:val="16"/>
                <w:lang w:eastAsia="es-AR"/>
              </w:rPr>
            </w:pPr>
            <w:r w:rsidRPr="006644CA">
              <w:rPr>
                <w:color w:val="000000"/>
                <w:sz w:val="16"/>
                <w:szCs w:val="16"/>
                <w:lang w:eastAsia="es-AR"/>
              </w:rPr>
              <w:t>Gran San Miguel de Tucumán</w:t>
            </w:r>
          </w:p>
        </w:tc>
        <w:tc>
          <w:tcPr>
            <w:tcW w:w="2500"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6644CA" w:rsidRPr="006853A1" w:rsidRDefault="006644CA" w:rsidP="005F147E">
            <w:pPr>
              <w:spacing w:after="0" w:line="240" w:lineRule="auto"/>
              <w:jc w:val="center"/>
              <w:rPr>
                <w:color w:val="000000"/>
                <w:sz w:val="16"/>
                <w:szCs w:val="16"/>
                <w:lang w:val="es-AR" w:eastAsia="es-AR"/>
              </w:rPr>
            </w:pPr>
            <w:r>
              <w:rPr>
                <w:color w:val="000000"/>
                <w:sz w:val="16"/>
                <w:szCs w:val="16"/>
                <w:lang w:eastAsia="es-AR"/>
              </w:rPr>
              <w:t>800.000</w:t>
            </w:r>
          </w:p>
        </w:tc>
      </w:tr>
      <w:tr w:rsidR="006644CA" w:rsidRPr="006853A1" w:rsidTr="005F147E">
        <w:trPr>
          <w:trHeight w:val="300"/>
          <w:jc w:val="center"/>
        </w:trPr>
        <w:tc>
          <w:tcPr>
            <w:tcW w:w="232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644CA" w:rsidRPr="006644CA" w:rsidRDefault="006644CA" w:rsidP="005F147E">
            <w:pPr>
              <w:spacing w:after="0" w:line="240" w:lineRule="auto"/>
              <w:jc w:val="center"/>
              <w:rPr>
                <w:color w:val="000000"/>
                <w:sz w:val="16"/>
                <w:szCs w:val="16"/>
                <w:lang w:eastAsia="es-AR"/>
              </w:rPr>
            </w:pPr>
            <w:hyperlink r:id="rId19" w:tooltip="Partido de Lomas de Zamora" w:history="1">
              <w:r w:rsidRPr="006644CA">
                <w:rPr>
                  <w:color w:val="000000"/>
                  <w:sz w:val="16"/>
                  <w:szCs w:val="16"/>
                  <w:lang w:eastAsia="es-AR"/>
                </w:rPr>
                <w:t xml:space="preserve"> </w:t>
              </w:r>
            </w:hyperlink>
            <w:r w:rsidRPr="006644CA">
              <w:rPr>
                <w:color w:val="000000"/>
                <w:sz w:val="16"/>
                <w:szCs w:val="16"/>
                <w:lang w:eastAsia="es-AR"/>
              </w:rPr>
              <w:t>Gran La Plata</w:t>
            </w:r>
          </w:p>
        </w:tc>
        <w:tc>
          <w:tcPr>
            <w:tcW w:w="2500"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6644CA" w:rsidRPr="006853A1" w:rsidRDefault="006644CA" w:rsidP="005F147E">
            <w:pPr>
              <w:spacing w:after="0" w:line="240" w:lineRule="auto"/>
              <w:jc w:val="center"/>
              <w:rPr>
                <w:color w:val="000000"/>
                <w:sz w:val="16"/>
                <w:szCs w:val="16"/>
                <w:lang w:val="es-AR" w:eastAsia="es-AR"/>
              </w:rPr>
            </w:pPr>
            <w:r>
              <w:rPr>
                <w:color w:val="000000"/>
                <w:sz w:val="16"/>
                <w:szCs w:val="16"/>
                <w:lang w:eastAsia="es-AR"/>
              </w:rPr>
              <w:t>730.000</w:t>
            </w:r>
          </w:p>
        </w:tc>
      </w:tr>
      <w:tr w:rsidR="006644CA" w:rsidRPr="006853A1" w:rsidTr="005F147E">
        <w:trPr>
          <w:trHeight w:val="300"/>
          <w:jc w:val="center"/>
        </w:trPr>
        <w:tc>
          <w:tcPr>
            <w:tcW w:w="232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644CA" w:rsidRPr="006644CA" w:rsidRDefault="006644CA" w:rsidP="005F147E">
            <w:pPr>
              <w:spacing w:after="0" w:line="240" w:lineRule="auto"/>
              <w:jc w:val="center"/>
              <w:rPr>
                <w:color w:val="000000"/>
                <w:sz w:val="16"/>
                <w:szCs w:val="16"/>
                <w:lang w:eastAsia="es-AR"/>
              </w:rPr>
            </w:pPr>
            <w:r w:rsidRPr="006644CA">
              <w:rPr>
                <w:color w:val="000000"/>
                <w:sz w:val="16"/>
                <w:szCs w:val="16"/>
                <w:lang w:eastAsia="es-AR"/>
              </w:rPr>
              <w:t>Mar del Plata</w:t>
            </w:r>
          </w:p>
        </w:tc>
        <w:tc>
          <w:tcPr>
            <w:tcW w:w="2500"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6644CA" w:rsidRPr="006853A1" w:rsidRDefault="006644CA" w:rsidP="005F147E">
            <w:pPr>
              <w:spacing w:after="0" w:line="240" w:lineRule="auto"/>
              <w:jc w:val="center"/>
              <w:rPr>
                <w:color w:val="000000"/>
                <w:sz w:val="16"/>
                <w:szCs w:val="16"/>
                <w:lang w:val="es-AR" w:eastAsia="es-AR"/>
              </w:rPr>
            </w:pPr>
            <w:r>
              <w:rPr>
                <w:color w:val="000000"/>
                <w:sz w:val="16"/>
                <w:szCs w:val="16"/>
                <w:lang w:eastAsia="es-AR"/>
              </w:rPr>
              <w:t>610.000</w:t>
            </w:r>
          </w:p>
        </w:tc>
      </w:tr>
      <w:tr w:rsidR="006644CA" w:rsidRPr="006853A1" w:rsidTr="005F147E">
        <w:trPr>
          <w:trHeight w:val="300"/>
          <w:jc w:val="center"/>
        </w:trPr>
        <w:tc>
          <w:tcPr>
            <w:tcW w:w="232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644CA" w:rsidRPr="006644CA" w:rsidRDefault="006644CA" w:rsidP="005F147E">
            <w:pPr>
              <w:spacing w:after="0" w:line="240" w:lineRule="auto"/>
              <w:jc w:val="center"/>
              <w:rPr>
                <w:color w:val="000000"/>
                <w:sz w:val="16"/>
                <w:szCs w:val="16"/>
                <w:lang w:eastAsia="es-AR"/>
              </w:rPr>
            </w:pPr>
            <w:hyperlink r:id="rId20" w:tooltip="Partido de Almirante Brown" w:history="1">
              <w:r w:rsidRPr="006644CA">
                <w:rPr>
                  <w:color w:val="000000"/>
                  <w:sz w:val="16"/>
                  <w:szCs w:val="16"/>
                  <w:lang w:eastAsia="es-AR"/>
                </w:rPr>
                <w:t xml:space="preserve">Gran Salta </w:t>
              </w:r>
            </w:hyperlink>
          </w:p>
        </w:tc>
        <w:tc>
          <w:tcPr>
            <w:tcW w:w="2500"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6644CA" w:rsidRPr="006853A1" w:rsidRDefault="006644CA" w:rsidP="005F147E">
            <w:pPr>
              <w:spacing w:after="0" w:line="240" w:lineRule="auto"/>
              <w:jc w:val="center"/>
              <w:rPr>
                <w:color w:val="000000"/>
                <w:sz w:val="16"/>
                <w:szCs w:val="16"/>
                <w:lang w:val="es-AR" w:eastAsia="es-AR"/>
              </w:rPr>
            </w:pPr>
            <w:r>
              <w:rPr>
                <w:color w:val="000000"/>
                <w:sz w:val="16"/>
                <w:szCs w:val="16"/>
                <w:lang w:eastAsia="es-AR"/>
              </w:rPr>
              <w:t>530.000</w:t>
            </w:r>
          </w:p>
        </w:tc>
      </w:tr>
      <w:tr w:rsidR="006644CA" w:rsidRPr="006853A1" w:rsidTr="005F147E">
        <w:trPr>
          <w:trHeight w:val="300"/>
          <w:jc w:val="center"/>
        </w:trPr>
        <w:tc>
          <w:tcPr>
            <w:tcW w:w="232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644CA" w:rsidRPr="006644CA" w:rsidRDefault="006644CA" w:rsidP="005F147E">
            <w:pPr>
              <w:spacing w:after="0" w:line="240" w:lineRule="auto"/>
              <w:jc w:val="center"/>
              <w:rPr>
                <w:color w:val="000000"/>
                <w:sz w:val="16"/>
                <w:szCs w:val="16"/>
                <w:lang w:eastAsia="es-AR"/>
              </w:rPr>
            </w:pPr>
            <w:r w:rsidRPr="006644CA">
              <w:rPr>
                <w:color w:val="000000"/>
                <w:sz w:val="16"/>
                <w:szCs w:val="16"/>
                <w:lang w:eastAsia="es-AR"/>
              </w:rPr>
              <w:t xml:space="preserve">Gran Santa </w:t>
            </w:r>
            <w:proofErr w:type="spellStart"/>
            <w:r w:rsidRPr="006644CA">
              <w:rPr>
                <w:color w:val="000000"/>
                <w:sz w:val="16"/>
                <w:szCs w:val="16"/>
                <w:lang w:eastAsia="es-AR"/>
              </w:rPr>
              <w:t>Fé</w:t>
            </w:r>
            <w:proofErr w:type="spellEnd"/>
          </w:p>
        </w:tc>
        <w:tc>
          <w:tcPr>
            <w:tcW w:w="2500"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6644CA" w:rsidRPr="006853A1" w:rsidRDefault="006644CA" w:rsidP="005F147E">
            <w:pPr>
              <w:spacing w:after="0" w:line="240" w:lineRule="auto"/>
              <w:jc w:val="center"/>
              <w:rPr>
                <w:color w:val="000000"/>
                <w:sz w:val="16"/>
                <w:szCs w:val="16"/>
                <w:lang w:val="es-AR" w:eastAsia="es-AR"/>
              </w:rPr>
            </w:pPr>
            <w:r>
              <w:rPr>
                <w:color w:val="000000"/>
                <w:sz w:val="16"/>
                <w:szCs w:val="16"/>
                <w:lang w:eastAsia="es-AR"/>
              </w:rPr>
              <w:t>500.000</w:t>
            </w:r>
          </w:p>
        </w:tc>
      </w:tr>
      <w:tr w:rsidR="006644CA" w:rsidRPr="006853A1" w:rsidTr="005F147E">
        <w:trPr>
          <w:trHeight w:val="300"/>
          <w:jc w:val="center"/>
        </w:trPr>
        <w:tc>
          <w:tcPr>
            <w:tcW w:w="232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644CA" w:rsidRPr="006644CA" w:rsidRDefault="006644CA" w:rsidP="005F147E">
            <w:pPr>
              <w:spacing w:after="0" w:line="240" w:lineRule="auto"/>
              <w:jc w:val="center"/>
              <w:rPr>
                <w:color w:val="000000"/>
                <w:sz w:val="16"/>
                <w:szCs w:val="16"/>
                <w:lang w:eastAsia="es-AR"/>
              </w:rPr>
            </w:pPr>
            <w:r w:rsidRPr="006644CA">
              <w:rPr>
                <w:color w:val="000000"/>
                <w:sz w:val="16"/>
                <w:szCs w:val="16"/>
                <w:lang w:eastAsia="es-AR"/>
              </w:rPr>
              <w:t>Gran San Juan</w:t>
            </w:r>
          </w:p>
        </w:tc>
        <w:tc>
          <w:tcPr>
            <w:tcW w:w="2500"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6644CA" w:rsidRDefault="006644CA" w:rsidP="005F147E">
            <w:pPr>
              <w:spacing w:after="0" w:line="240" w:lineRule="auto"/>
              <w:jc w:val="center"/>
              <w:rPr>
                <w:color w:val="000000"/>
                <w:sz w:val="16"/>
                <w:szCs w:val="16"/>
                <w:lang w:eastAsia="es-AR"/>
              </w:rPr>
            </w:pPr>
            <w:r>
              <w:rPr>
                <w:color w:val="000000"/>
                <w:sz w:val="16"/>
                <w:szCs w:val="16"/>
                <w:lang w:eastAsia="es-AR"/>
              </w:rPr>
              <w:t>470.000</w:t>
            </w:r>
          </w:p>
        </w:tc>
      </w:tr>
    </w:tbl>
    <w:p w:rsidR="006644CA" w:rsidRDefault="006644CA" w:rsidP="006644CA">
      <w:pPr>
        <w:spacing w:before="100" w:beforeAutospacing="1" w:after="100" w:afterAutospacing="1"/>
        <w:rPr>
          <w:b/>
          <w:u w:val="single"/>
        </w:rPr>
      </w:pPr>
    </w:p>
    <w:tbl>
      <w:tblPr>
        <w:tblW w:w="0" w:type="auto"/>
        <w:jc w:val="center"/>
        <w:tblBorders>
          <w:top w:val="single" w:sz="6" w:space="0" w:color="AAAAAA"/>
          <w:left w:val="single" w:sz="6" w:space="0" w:color="AAAAAA"/>
          <w:bottom w:val="single" w:sz="6" w:space="0" w:color="AAAAAA"/>
          <w:right w:val="single" w:sz="6" w:space="0" w:color="AAAAAA"/>
        </w:tblBorders>
        <w:tblCellMar>
          <w:top w:w="60" w:type="dxa"/>
          <w:left w:w="60" w:type="dxa"/>
          <w:bottom w:w="60" w:type="dxa"/>
          <w:right w:w="60" w:type="dxa"/>
        </w:tblCellMar>
        <w:tblLook w:val="0000"/>
      </w:tblPr>
      <w:tblGrid>
        <w:gridCol w:w="2494"/>
        <w:gridCol w:w="1038"/>
        <w:gridCol w:w="1829"/>
        <w:gridCol w:w="2013"/>
      </w:tblGrid>
      <w:tr w:rsidR="00C41BFE" w:rsidRPr="00C41BFE" w:rsidTr="006644CA">
        <w:trPr>
          <w:trHeight w:hRule="exact" w:val="284"/>
          <w:jc w:val="center"/>
        </w:trPr>
        <w:tc>
          <w:tcPr>
            <w:tcW w:w="0" w:type="auto"/>
            <w:gridSpan w:val="4"/>
            <w:tcBorders>
              <w:top w:val="outset" w:sz="6" w:space="0" w:color="auto"/>
              <w:left w:val="outset" w:sz="6" w:space="0" w:color="auto"/>
              <w:bottom w:val="outset" w:sz="6" w:space="0" w:color="auto"/>
              <w:right w:val="outset" w:sz="6" w:space="0" w:color="auto"/>
            </w:tcBorders>
            <w:shd w:val="clear" w:color="auto" w:fill="ECECEC"/>
            <w:vAlign w:val="center"/>
          </w:tcPr>
          <w:p w:rsidR="00C41BFE" w:rsidRPr="006644CA" w:rsidRDefault="00C41BFE" w:rsidP="005F147E">
            <w:pPr>
              <w:jc w:val="center"/>
              <w:rPr>
                <w:b/>
                <w:bCs/>
                <w:sz w:val="20"/>
                <w:szCs w:val="20"/>
              </w:rPr>
            </w:pPr>
            <w:r w:rsidRPr="006644CA">
              <w:rPr>
                <w:b/>
                <w:bCs/>
                <w:sz w:val="20"/>
                <w:szCs w:val="20"/>
              </w:rPr>
              <w:t>EUROPA</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shd w:val="clear" w:color="auto" w:fill="ECECEC"/>
            <w:vAlign w:val="center"/>
          </w:tcPr>
          <w:p w:rsidR="00C41BFE" w:rsidRPr="006644CA" w:rsidRDefault="00C41BFE" w:rsidP="00C41BFE">
            <w:pPr>
              <w:jc w:val="center"/>
              <w:rPr>
                <w:b/>
                <w:bCs/>
                <w:sz w:val="20"/>
                <w:szCs w:val="20"/>
              </w:rPr>
            </w:pPr>
            <w:r w:rsidRPr="006644CA">
              <w:rPr>
                <w:b/>
                <w:bCs/>
                <w:sz w:val="20"/>
                <w:szCs w:val="20"/>
              </w:rPr>
              <w:t>País</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tcPr>
          <w:p w:rsidR="00C41BFE" w:rsidRPr="006644CA" w:rsidRDefault="00C41BFE" w:rsidP="00C41BFE">
            <w:pPr>
              <w:jc w:val="center"/>
              <w:rPr>
                <w:b/>
                <w:bCs/>
                <w:sz w:val="20"/>
                <w:szCs w:val="20"/>
              </w:rPr>
            </w:pPr>
            <w:hyperlink r:id="rId21" w:tooltip="Anexo:Países por superficie" w:history="1">
              <w:r w:rsidRPr="006644CA">
                <w:rPr>
                  <w:rStyle w:val="Hipervnculo"/>
                  <w:b/>
                  <w:bCs/>
                  <w:color w:val="auto"/>
                  <w:sz w:val="20"/>
                  <w:szCs w:val="20"/>
                  <w:u w:val="none"/>
                </w:rPr>
                <w:t>Superficie</w:t>
              </w:r>
            </w:hyperlink>
            <w:r w:rsidRPr="006644CA">
              <w:rPr>
                <w:b/>
                <w:bCs/>
                <w:sz w:val="20"/>
                <w:szCs w:val="20"/>
              </w:rPr>
              <w:br/>
              <w:t>(km²)</w:t>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tcPr>
          <w:p w:rsidR="00C41BFE" w:rsidRPr="006644CA" w:rsidRDefault="00C41BFE" w:rsidP="005F147E">
            <w:pPr>
              <w:jc w:val="center"/>
              <w:rPr>
                <w:b/>
                <w:bCs/>
                <w:sz w:val="20"/>
                <w:szCs w:val="20"/>
              </w:rPr>
            </w:pPr>
            <w:hyperlink r:id="rId22" w:tooltip="Países por población" w:history="1">
              <w:r w:rsidRPr="006644CA">
                <w:rPr>
                  <w:rStyle w:val="Hipervnculo"/>
                  <w:b/>
                  <w:bCs/>
                  <w:color w:val="auto"/>
                  <w:sz w:val="20"/>
                  <w:szCs w:val="20"/>
                  <w:u w:val="none"/>
                </w:rPr>
                <w:t>Países por población</w:t>
              </w:r>
            </w:hyperlink>
            <w:r w:rsidRPr="006644CA">
              <w:rPr>
                <w:b/>
                <w:bCs/>
                <w:sz w:val="20"/>
                <w:szCs w:val="20"/>
              </w:rPr>
              <w:br/>
            </w:r>
          </w:p>
        </w:tc>
        <w:tc>
          <w:tcPr>
            <w:tcW w:w="0" w:type="auto"/>
            <w:tcBorders>
              <w:top w:val="outset" w:sz="6" w:space="0" w:color="auto"/>
              <w:left w:val="outset" w:sz="6" w:space="0" w:color="auto"/>
              <w:bottom w:val="outset" w:sz="6" w:space="0" w:color="auto"/>
              <w:right w:val="outset" w:sz="6" w:space="0" w:color="auto"/>
            </w:tcBorders>
            <w:shd w:val="clear" w:color="auto" w:fill="ECECEC"/>
            <w:vAlign w:val="center"/>
          </w:tcPr>
          <w:p w:rsidR="00C41BFE" w:rsidRPr="006644CA" w:rsidRDefault="00C41BFE" w:rsidP="00C41BFE">
            <w:pPr>
              <w:jc w:val="center"/>
              <w:rPr>
                <w:b/>
                <w:bCs/>
                <w:sz w:val="20"/>
                <w:szCs w:val="20"/>
              </w:rPr>
            </w:pPr>
            <w:hyperlink r:id="rId23" w:tooltip="Países por densidad de población" w:history="1">
              <w:r w:rsidRPr="006644CA">
                <w:rPr>
                  <w:rStyle w:val="Hipervnculo"/>
                  <w:b/>
                  <w:bCs/>
                  <w:color w:val="auto"/>
                  <w:sz w:val="20"/>
                  <w:szCs w:val="20"/>
                  <w:u w:val="none"/>
                </w:rPr>
                <w:t>Densidad de población</w:t>
              </w:r>
            </w:hyperlink>
            <w:r w:rsidRPr="006644CA">
              <w:rPr>
                <w:b/>
                <w:bCs/>
                <w:sz w:val="20"/>
                <w:szCs w:val="20"/>
              </w:rPr>
              <w:br/>
              <w:t>(por km²)</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137795"/>
                  <wp:effectExtent l="19050" t="0" r="635" b="0"/>
                  <wp:docPr id="6" name="Imagen 6" descr="Flag of Alb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lag of Albania.svg"/>
                          <pic:cNvPicPr>
                            <a:picLocks noChangeAspect="1" noChangeArrowheads="1"/>
                          </pic:cNvPicPr>
                        </pic:nvPicPr>
                        <pic:blipFill>
                          <a:blip r:embed="rId24" cstate="print"/>
                          <a:srcRect/>
                          <a:stretch>
                            <a:fillRect/>
                          </a:stretch>
                        </pic:blipFill>
                        <pic:spPr bwMode="auto">
                          <a:xfrm>
                            <a:off x="0" y="0"/>
                            <a:ext cx="189865" cy="137795"/>
                          </a:xfrm>
                          <a:prstGeom prst="rect">
                            <a:avLst/>
                          </a:prstGeom>
                          <a:noFill/>
                          <a:ln w="9525">
                            <a:noFill/>
                            <a:miter lim="800000"/>
                            <a:headEnd/>
                            <a:tailEnd/>
                          </a:ln>
                        </pic:spPr>
                      </pic:pic>
                    </a:graphicData>
                  </a:graphic>
                </wp:inline>
              </w:drawing>
            </w:r>
            <w:r w:rsidRPr="006644CA">
              <w:rPr>
                <w:rStyle w:val="flagicon"/>
                <w:sz w:val="20"/>
                <w:szCs w:val="20"/>
              </w:rPr>
              <w:t> </w:t>
            </w:r>
            <w:hyperlink r:id="rId25" w:tooltip="Albania" w:history="1">
              <w:r w:rsidRPr="006644CA">
                <w:rPr>
                  <w:rStyle w:val="Hipervnculo"/>
                  <w:color w:val="auto"/>
                  <w:sz w:val="20"/>
                  <w:szCs w:val="20"/>
                  <w:u w:val="none"/>
                </w:rPr>
                <w:t>Albania</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28.748</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3.600.523</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125,2</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112395"/>
                  <wp:effectExtent l="19050" t="0" r="635" b="0"/>
                  <wp:docPr id="7" name="Imagen 7" descr="Bandera de Ale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ndera de Alemania"/>
                          <pic:cNvPicPr>
                            <a:picLocks noChangeAspect="1" noChangeArrowheads="1"/>
                          </pic:cNvPicPr>
                        </pic:nvPicPr>
                        <pic:blipFill>
                          <a:blip r:embed="rId26" cstate="print"/>
                          <a:srcRect/>
                          <a:stretch>
                            <a:fillRect/>
                          </a:stretch>
                        </pic:blipFill>
                        <pic:spPr bwMode="auto">
                          <a:xfrm>
                            <a:off x="0" y="0"/>
                            <a:ext cx="189865" cy="112395"/>
                          </a:xfrm>
                          <a:prstGeom prst="rect">
                            <a:avLst/>
                          </a:prstGeom>
                          <a:noFill/>
                          <a:ln w="9525">
                            <a:noFill/>
                            <a:miter lim="800000"/>
                            <a:headEnd/>
                            <a:tailEnd/>
                          </a:ln>
                        </pic:spPr>
                      </pic:pic>
                    </a:graphicData>
                  </a:graphic>
                </wp:inline>
              </w:drawing>
            </w:r>
            <w:r w:rsidRPr="006644CA">
              <w:rPr>
                <w:rStyle w:val="flagicon"/>
                <w:sz w:val="20"/>
                <w:szCs w:val="20"/>
              </w:rPr>
              <w:t> </w:t>
            </w:r>
            <w:hyperlink r:id="rId27" w:tooltip="Alemania" w:history="1">
              <w:r w:rsidRPr="006644CA">
                <w:rPr>
                  <w:rStyle w:val="Hipervnculo"/>
                  <w:color w:val="auto"/>
                  <w:sz w:val="20"/>
                  <w:szCs w:val="20"/>
                  <w:u w:val="none"/>
                </w:rPr>
                <w:t>Alemania</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357.021</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83.251.851</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233,2</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137795"/>
                  <wp:effectExtent l="19050" t="0" r="635" b="0"/>
                  <wp:docPr id="8" name="Imagen 8" descr="Flag of Andorr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lag of Andorra.svg"/>
                          <pic:cNvPicPr>
                            <a:picLocks noChangeAspect="1" noChangeArrowheads="1"/>
                          </pic:cNvPicPr>
                        </pic:nvPicPr>
                        <pic:blipFill>
                          <a:blip r:embed="rId28" cstate="print"/>
                          <a:srcRect/>
                          <a:stretch>
                            <a:fillRect/>
                          </a:stretch>
                        </pic:blipFill>
                        <pic:spPr bwMode="auto">
                          <a:xfrm>
                            <a:off x="0" y="0"/>
                            <a:ext cx="189865" cy="137795"/>
                          </a:xfrm>
                          <a:prstGeom prst="rect">
                            <a:avLst/>
                          </a:prstGeom>
                          <a:noFill/>
                          <a:ln w="9525">
                            <a:noFill/>
                            <a:miter lim="800000"/>
                            <a:headEnd/>
                            <a:tailEnd/>
                          </a:ln>
                        </pic:spPr>
                      </pic:pic>
                    </a:graphicData>
                  </a:graphic>
                </wp:inline>
              </w:drawing>
            </w:r>
            <w:r w:rsidRPr="006644CA">
              <w:rPr>
                <w:rStyle w:val="flagicon"/>
                <w:sz w:val="20"/>
                <w:szCs w:val="20"/>
              </w:rPr>
              <w:t> </w:t>
            </w:r>
            <w:hyperlink r:id="rId29" w:tooltip="Andorra" w:history="1">
              <w:r w:rsidRPr="006644CA">
                <w:rPr>
                  <w:rStyle w:val="Hipervnculo"/>
                  <w:color w:val="auto"/>
                  <w:sz w:val="20"/>
                  <w:szCs w:val="20"/>
                  <w:u w:val="none"/>
                </w:rPr>
                <w:t>Andorra</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468</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68.403</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146,2</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94615"/>
                  <wp:effectExtent l="19050" t="0" r="635" b="0"/>
                  <wp:docPr id="9" name="Imagen 9" descr="Bandera de Arme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dera de Armenia"/>
                          <pic:cNvPicPr>
                            <a:picLocks noChangeAspect="1" noChangeArrowheads="1"/>
                          </pic:cNvPicPr>
                        </pic:nvPicPr>
                        <pic:blipFill>
                          <a:blip r:embed="rId30" cstate="print"/>
                          <a:srcRect/>
                          <a:stretch>
                            <a:fillRect/>
                          </a:stretch>
                        </pic:blipFill>
                        <pic:spPr bwMode="auto">
                          <a:xfrm>
                            <a:off x="0" y="0"/>
                            <a:ext cx="189865" cy="94615"/>
                          </a:xfrm>
                          <a:prstGeom prst="rect">
                            <a:avLst/>
                          </a:prstGeom>
                          <a:noFill/>
                          <a:ln w="9525">
                            <a:noFill/>
                            <a:miter lim="800000"/>
                            <a:headEnd/>
                            <a:tailEnd/>
                          </a:ln>
                        </pic:spPr>
                      </pic:pic>
                    </a:graphicData>
                  </a:graphic>
                </wp:inline>
              </w:drawing>
            </w:r>
            <w:r w:rsidRPr="006644CA">
              <w:rPr>
                <w:rStyle w:val="flagicon"/>
                <w:sz w:val="20"/>
                <w:szCs w:val="20"/>
              </w:rPr>
              <w:t> </w:t>
            </w:r>
            <w:hyperlink r:id="rId31" w:tooltip="Armenia" w:history="1">
              <w:r w:rsidRPr="006644CA">
                <w:rPr>
                  <w:rStyle w:val="Hipervnculo"/>
                  <w:color w:val="auto"/>
                  <w:sz w:val="20"/>
                  <w:szCs w:val="20"/>
                  <w:u w:val="none"/>
                </w:rPr>
                <w:t>Armenia</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29.800</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3.229.900</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101,0</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120650"/>
                  <wp:effectExtent l="19050" t="0" r="635" b="0"/>
                  <wp:docPr id="10" name="Imagen 10" descr="Bandera de Aust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ndera de Austria"/>
                          <pic:cNvPicPr>
                            <a:picLocks noChangeAspect="1" noChangeArrowheads="1"/>
                          </pic:cNvPicPr>
                        </pic:nvPicPr>
                        <pic:blipFill>
                          <a:blip r:embed="rId32" cstate="print"/>
                          <a:srcRect/>
                          <a:stretch>
                            <a:fillRect/>
                          </a:stretch>
                        </pic:blipFill>
                        <pic:spPr bwMode="auto">
                          <a:xfrm>
                            <a:off x="0" y="0"/>
                            <a:ext cx="189865" cy="120650"/>
                          </a:xfrm>
                          <a:prstGeom prst="rect">
                            <a:avLst/>
                          </a:prstGeom>
                          <a:noFill/>
                          <a:ln w="9525">
                            <a:noFill/>
                            <a:miter lim="800000"/>
                            <a:headEnd/>
                            <a:tailEnd/>
                          </a:ln>
                        </pic:spPr>
                      </pic:pic>
                    </a:graphicData>
                  </a:graphic>
                </wp:inline>
              </w:drawing>
            </w:r>
            <w:r w:rsidRPr="006644CA">
              <w:rPr>
                <w:rStyle w:val="flagicon"/>
                <w:sz w:val="20"/>
                <w:szCs w:val="20"/>
              </w:rPr>
              <w:t> </w:t>
            </w:r>
            <w:hyperlink r:id="rId33" w:tooltip="Austria" w:history="1">
              <w:r w:rsidRPr="006644CA">
                <w:rPr>
                  <w:rStyle w:val="Hipervnculo"/>
                  <w:color w:val="auto"/>
                  <w:sz w:val="20"/>
                  <w:szCs w:val="20"/>
                  <w:u w:val="none"/>
                </w:rPr>
                <w:t>Austria</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83.858</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8.169.929</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97,4</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94615"/>
                  <wp:effectExtent l="19050" t="0" r="635" b="0"/>
                  <wp:docPr id="11" name="Imagen 11" descr="Bandera de Azerbaiy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ndera de Azerbaiyán"/>
                          <pic:cNvPicPr>
                            <a:picLocks noChangeAspect="1" noChangeArrowheads="1"/>
                          </pic:cNvPicPr>
                        </pic:nvPicPr>
                        <pic:blipFill>
                          <a:blip r:embed="rId34" cstate="print"/>
                          <a:srcRect/>
                          <a:stretch>
                            <a:fillRect/>
                          </a:stretch>
                        </pic:blipFill>
                        <pic:spPr bwMode="auto">
                          <a:xfrm>
                            <a:off x="0" y="0"/>
                            <a:ext cx="189865" cy="94615"/>
                          </a:xfrm>
                          <a:prstGeom prst="rect">
                            <a:avLst/>
                          </a:prstGeom>
                          <a:noFill/>
                          <a:ln w="9525">
                            <a:noFill/>
                            <a:miter lim="800000"/>
                            <a:headEnd/>
                            <a:tailEnd/>
                          </a:ln>
                        </pic:spPr>
                      </pic:pic>
                    </a:graphicData>
                  </a:graphic>
                </wp:inline>
              </w:drawing>
            </w:r>
            <w:r w:rsidRPr="006644CA">
              <w:rPr>
                <w:rStyle w:val="flagicon"/>
                <w:sz w:val="20"/>
                <w:szCs w:val="20"/>
              </w:rPr>
              <w:t> </w:t>
            </w:r>
            <w:hyperlink r:id="rId35" w:tooltip="Azerbaiyán" w:history="1">
              <w:r w:rsidRPr="006644CA">
                <w:rPr>
                  <w:rStyle w:val="Hipervnculo"/>
                  <w:color w:val="auto"/>
                  <w:sz w:val="20"/>
                  <w:szCs w:val="20"/>
                  <w:u w:val="none"/>
                </w:rPr>
                <w:t>Azerbaiyán</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86.600</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8.621.000</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97,0</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94615"/>
                  <wp:effectExtent l="19050" t="0" r="635" b="0"/>
                  <wp:docPr id="12" name="Imagen 12" descr="Bandera de Bielorru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dera de Bielorrusia"/>
                          <pic:cNvPicPr>
                            <a:picLocks noChangeAspect="1" noChangeArrowheads="1"/>
                          </pic:cNvPicPr>
                        </pic:nvPicPr>
                        <pic:blipFill>
                          <a:blip r:embed="rId36" cstate="print"/>
                          <a:srcRect/>
                          <a:stretch>
                            <a:fillRect/>
                          </a:stretch>
                        </pic:blipFill>
                        <pic:spPr bwMode="auto">
                          <a:xfrm>
                            <a:off x="0" y="0"/>
                            <a:ext cx="189865" cy="94615"/>
                          </a:xfrm>
                          <a:prstGeom prst="rect">
                            <a:avLst/>
                          </a:prstGeom>
                          <a:noFill/>
                          <a:ln w="9525">
                            <a:noFill/>
                            <a:miter lim="800000"/>
                            <a:headEnd/>
                            <a:tailEnd/>
                          </a:ln>
                        </pic:spPr>
                      </pic:pic>
                    </a:graphicData>
                  </a:graphic>
                </wp:inline>
              </w:drawing>
            </w:r>
            <w:r w:rsidRPr="006644CA">
              <w:rPr>
                <w:rStyle w:val="flagicon"/>
                <w:sz w:val="20"/>
                <w:szCs w:val="20"/>
              </w:rPr>
              <w:t> </w:t>
            </w:r>
            <w:hyperlink r:id="rId37" w:tooltip="Bielorrusia" w:history="1">
              <w:r w:rsidRPr="006644CA">
                <w:rPr>
                  <w:rStyle w:val="Hipervnculo"/>
                  <w:color w:val="auto"/>
                  <w:sz w:val="20"/>
                  <w:szCs w:val="20"/>
                  <w:u w:val="none"/>
                </w:rPr>
                <w:t>Bielorrusia</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207.600</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10.335.382</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49,8</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120650"/>
                  <wp:effectExtent l="19050" t="0" r="635" b="0"/>
                  <wp:docPr id="13" name="Imagen 13" descr="Flag of Belgium (civi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lag of Belgium (civil).svg"/>
                          <pic:cNvPicPr>
                            <a:picLocks noChangeAspect="1" noChangeArrowheads="1"/>
                          </pic:cNvPicPr>
                        </pic:nvPicPr>
                        <pic:blipFill>
                          <a:blip r:embed="rId38" cstate="print"/>
                          <a:srcRect/>
                          <a:stretch>
                            <a:fillRect/>
                          </a:stretch>
                        </pic:blipFill>
                        <pic:spPr bwMode="auto">
                          <a:xfrm>
                            <a:off x="0" y="0"/>
                            <a:ext cx="189865" cy="120650"/>
                          </a:xfrm>
                          <a:prstGeom prst="rect">
                            <a:avLst/>
                          </a:prstGeom>
                          <a:noFill/>
                          <a:ln w="9525">
                            <a:noFill/>
                            <a:miter lim="800000"/>
                            <a:headEnd/>
                            <a:tailEnd/>
                          </a:ln>
                        </pic:spPr>
                      </pic:pic>
                    </a:graphicData>
                  </a:graphic>
                </wp:inline>
              </w:drawing>
            </w:r>
            <w:r w:rsidRPr="006644CA">
              <w:rPr>
                <w:rStyle w:val="flagicon"/>
                <w:sz w:val="20"/>
                <w:szCs w:val="20"/>
              </w:rPr>
              <w:t> </w:t>
            </w:r>
            <w:hyperlink r:id="rId39" w:tooltip="Bélgica" w:history="1">
              <w:r w:rsidRPr="006644CA">
                <w:rPr>
                  <w:rStyle w:val="Hipervnculo"/>
                  <w:color w:val="auto"/>
                  <w:sz w:val="20"/>
                  <w:szCs w:val="20"/>
                  <w:u w:val="none"/>
                </w:rPr>
                <w:t>Bélgica</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30.510</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10.274.595</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336,8</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lastRenderedPageBreak/>
              <w:drawing>
                <wp:inline distT="0" distB="0" distL="0" distR="0">
                  <wp:extent cx="189865" cy="94615"/>
                  <wp:effectExtent l="19050" t="0" r="635" b="0"/>
                  <wp:docPr id="14" name="Imagen 14" descr="Bandera de Bosnia y Herzegov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andera de Bosnia y Herzegovina"/>
                          <pic:cNvPicPr>
                            <a:picLocks noChangeAspect="1" noChangeArrowheads="1"/>
                          </pic:cNvPicPr>
                        </pic:nvPicPr>
                        <pic:blipFill>
                          <a:blip r:embed="rId40" cstate="print"/>
                          <a:srcRect/>
                          <a:stretch>
                            <a:fillRect/>
                          </a:stretch>
                        </pic:blipFill>
                        <pic:spPr bwMode="auto">
                          <a:xfrm>
                            <a:off x="0" y="0"/>
                            <a:ext cx="189865" cy="94615"/>
                          </a:xfrm>
                          <a:prstGeom prst="rect">
                            <a:avLst/>
                          </a:prstGeom>
                          <a:noFill/>
                          <a:ln w="9525">
                            <a:noFill/>
                            <a:miter lim="800000"/>
                            <a:headEnd/>
                            <a:tailEnd/>
                          </a:ln>
                        </pic:spPr>
                      </pic:pic>
                    </a:graphicData>
                  </a:graphic>
                </wp:inline>
              </w:drawing>
            </w:r>
            <w:r w:rsidRPr="006644CA">
              <w:rPr>
                <w:rStyle w:val="flagicon"/>
                <w:sz w:val="20"/>
                <w:szCs w:val="20"/>
              </w:rPr>
              <w:t> </w:t>
            </w:r>
            <w:hyperlink r:id="rId41" w:tooltip="Bosnia y Herzegovina" w:history="1">
              <w:r w:rsidRPr="006644CA">
                <w:rPr>
                  <w:rStyle w:val="Hipervnculo"/>
                  <w:color w:val="auto"/>
                  <w:sz w:val="20"/>
                  <w:szCs w:val="20"/>
                  <w:u w:val="none"/>
                </w:rPr>
                <w:t>Bosnia y Herzegovina</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51.129</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4.448.500</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77,5</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112395"/>
                  <wp:effectExtent l="19050" t="0" r="635" b="0"/>
                  <wp:docPr id="15" name="Imagen 15" descr="Flag of Bulgar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lag of Bulgaria.svg"/>
                          <pic:cNvPicPr>
                            <a:picLocks noChangeAspect="1" noChangeArrowheads="1"/>
                          </pic:cNvPicPr>
                        </pic:nvPicPr>
                        <pic:blipFill>
                          <a:blip r:embed="rId42" cstate="print"/>
                          <a:srcRect/>
                          <a:stretch>
                            <a:fillRect/>
                          </a:stretch>
                        </pic:blipFill>
                        <pic:spPr bwMode="auto">
                          <a:xfrm>
                            <a:off x="0" y="0"/>
                            <a:ext cx="189865" cy="112395"/>
                          </a:xfrm>
                          <a:prstGeom prst="rect">
                            <a:avLst/>
                          </a:prstGeom>
                          <a:noFill/>
                          <a:ln w="9525">
                            <a:noFill/>
                            <a:miter lim="800000"/>
                            <a:headEnd/>
                            <a:tailEnd/>
                          </a:ln>
                        </pic:spPr>
                      </pic:pic>
                    </a:graphicData>
                  </a:graphic>
                </wp:inline>
              </w:drawing>
            </w:r>
            <w:r w:rsidRPr="006644CA">
              <w:rPr>
                <w:rStyle w:val="flagicon"/>
                <w:sz w:val="20"/>
                <w:szCs w:val="20"/>
              </w:rPr>
              <w:t> </w:t>
            </w:r>
            <w:hyperlink r:id="rId43" w:tooltip="Bulgaria" w:history="1">
              <w:r w:rsidRPr="006644CA">
                <w:rPr>
                  <w:rStyle w:val="Hipervnculo"/>
                  <w:color w:val="auto"/>
                  <w:sz w:val="20"/>
                  <w:szCs w:val="20"/>
                  <w:u w:val="none"/>
                </w:rPr>
                <w:t>Bulgaria</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110.910</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7.621.337</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68,7</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94615"/>
                  <wp:effectExtent l="19050" t="0" r="635" b="0"/>
                  <wp:docPr id="16" name="Imagen 16" descr="Bandera de Croa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andera de Croacia"/>
                          <pic:cNvPicPr>
                            <a:picLocks noChangeAspect="1" noChangeArrowheads="1"/>
                          </pic:cNvPicPr>
                        </pic:nvPicPr>
                        <pic:blipFill>
                          <a:blip r:embed="rId44" cstate="print"/>
                          <a:srcRect/>
                          <a:stretch>
                            <a:fillRect/>
                          </a:stretch>
                        </pic:blipFill>
                        <pic:spPr bwMode="auto">
                          <a:xfrm>
                            <a:off x="0" y="0"/>
                            <a:ext cx="189865" cy="94615"/>
                          </a:xfrm>
                          <a:prstGeom prst="rect">
                            <a:avLst/>
                          </a:prstGeom>
                          <a:noFill/>
                          <a:ln w="9525">
                            <a:noFill/>
                            <a:miter lim="800000"/>
                            <a:headEnd/>
                            <a:tailEnd/>
                          </a:ln>
                        </pic:spPr>
                      </pic:pic>
                    </a:graphicData>
                  </a:graphic>
                </wp:inline>
              </w:drawing>
            </w:r>
            <w:r w:rsidRPr="006644CA">
              <w:rPr>
                <w:rStyle w:val="flagicon"/>
                <w:sz w:val="20"/>
                <w:szCs w:val="20"/>
              </w:rPr>
              <w:t> </w:t>
            </w:r>
            <w:hyperlink r:id="rId45" w:tooltip="Croacia" w:history="1">
              <w:r w:rsidRPr="006644CA">
                <w:rPr>
                  <w:rStyle w:val="Hipervnculo"/>
                  <w:color w:val="auto"/>
                  <w:sz w:val="20"/>
                  <w:szCs w:val="20"/>
                  <w:u w:val="none"/>
                </w:rPr>
                <w:t>Croacia</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56.542</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4.437.460</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77,7</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112395"/>
                  <wp:effectExtent l="19050" t="0" r="635" b="0"/>
                  <wp:docPr id="17" name="Imagen 17" descr="Bandera de Chip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ndera de Chipre"/>
                          <pic:cNvPicPr>
                            <a:picLocks noChangeAspect="1" noChangeArrowheads="1"/>
                          </pic:cNvPicPr>
                        </pic:nvPicPr>
                        <pic:blipFill>
                          <a:blip r:embed="rId46" cstate="print"/>
                          <a:srcRect/>
                          <a:stretch>
                            <a:fillRect/>
                          </a:stretch>
                        </pic:blipFill>
                        <pic:spPr bwMode="auto">
                          <a:xfrm>
                            <a:off x="0" y="0"/>
                            <a:ext cx="189865" cy="112395"/>
                          </a:xfrm>
                          <a:prstGeom prst="rect">
                            <a:avLst/>
                          </a:prstGeom>
                          <a:noFill/>
                          <a:ln w="9525">
                            <a:noFill/>
                            <a:miter lim="800000"/>
                            <a:headEnd/>
                            <a:tailEnd/>
                          </a:ln>
                        </pic:spPr>
                      </pic:pic>
                    </a:graphicData>
                  </a:graphic>
                </wp:inline>
              </w:drawing>
            </w:r>
            <w:r w:rsidRPr="006644CA">
              <w:rPr>
                <w:rStyle w:val="flagicon"/>
                <w:sz w:val="20"/>
                <w:szCs w:val="20"/>
              </w:rPr>
              <w:t> </w:t>
            </w:r>
            <w:hyperlink r:id="rId47" w:tooltip="Chipre" w:history="1">
              <w:r w:rsidRPr="006644CA">
                <w:rPr>
                  <w:rStyle w:val="Hipervnculo"/>
                  <w:color w:val="auto"/>
                  <w:sz w:val="20"/>
                  <w:szCs w:val="20"/>
                  <w:u w:val="none"/>
                </w:rPr>
                <w:t>Chipre</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9.251</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788.457</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85,0</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082447" w:rsidRPr="006644CA" w:rsidRDefault="00C41BFE" w:rsidP="005F147E">
            <w:pPr>
              <w:rPr>
                <w:sz w:val="20"/>
                <w:szCs w:val="20"/>
              </w:rPr>
            </w:pPr>
            <w:r w:rsidRPr="006644CA">
              <w:rPr>
                <w:noProof/>
                <w:sz w:val="20"/>
                <w:szCs w:val="20"/>
                <w:lang w:eastAsia="es-ES"/>
              </w:rPr>
              <w:drawing>
                <wp:inline distT="0" distB="0" distL="0" distR="0">
                  <wp:extent cx="189865" cy="189865"/>
                  <wp:effectExtent l="19050" t="0" r="635" b="0"/>
                  <wp:docPr id="18" name="Imagen 18" descr="Flag of the Vatican Cit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lag of the Vatican City.svg"/>
                          <pic:cNvPicPr>
                            <a:picLocks noChangeAspect="1" noChangeArrowheads="1"/>
                          </pic:cNvPicPr>
                        </pic:nvPicPr>
                        <pic:blipFill>
                          <a:blip r:embed="rId48"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6644CA">
              <w:rPr>
                <w:rStyle w:val="flagicon"/>
                <w:sz w:val="20"/>
                <w:szCs w:val="20"/>
              </w:rPr>
              <w:t> </w:t>
            </w:r>
            <w:hyperlink r:id="rId49" w:tooltip="Ciudad del Vaticano" w:history="1">
              <w:r w:rsidRPr="006644CA">
                <w:rPr>
                  <w:rStyle w:val="Hipervnculo"/>
                  <w:color w:val="auto"/>
                  <w:sz w:val="20"/>
                  <w:szCs w:val="20"/>
                  <w:u w:val="none"/>
                </w:rPr>
                <w:t>Ciudad del Vaticano</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0,44</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900</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2.045,5</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146685"/>
                  <wp:effectExtent l="19050" t="0" r="635" b="0"/>
                  <wp:docPr id="19" name="Imagen 19" descr="Bandera de Dinama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andera de Dinamarca"/>
                          <pic:cNvPicPr>
                            <a:picLocks noChangeAspect="1" noChangeArrowheads="1"/>
                          </pic:cNvPicPr>
                        </pic:nvPicPr>
                        <pic:blipFill>
                          <a:blip r:embed="rId50" cstate="print"/>
                          <a:srcRect/>
                          <a:stretch>
                            <a:fillRect/>
                          </a:stretch>
                        </pic:blipFill>
                        <pic:spPr bwMode="auto">
                          <a:xfrm>
                            <a:off x="0" y="0"/>
                            <a:ext cx="189865" cy="146685"/>
                          </a:xfrm>
                          <a:prstGeom prst="rect">
                            <a:avLst/>
                          </a:prstGeom>
                          <a:noFill/>
                          <a:ln w="9525">
                            <a:noFill/>
                            <a:miter lim="800000"/>
                            <a:headEnd/>
                            <a:tailEnd/>
                          </a:ln>
                        </pic:spPr>
                      </pic:pic>
                    </a:graphicData>
                  </a:graphic>
                </wp:inline>
              </w:drawing>
            </w:r>
            <w:r w:rsidRPr="006644CA">
              <w:rPr>
                <w:rStyle w:val="flagicon"/>
                <w:sz w:val="20"/>
                <w:szCs w:val="20"/>
              </w:rPr>
              <w:t> </w:t>
            </w:r>
            <w:hyperlink r:id="rId51" w:tooltip="Dinamarca" w:history="1">
              <w:r w:rsidRPr="006644CA">
                <w:rPr>
                  <w:rStyle w:val="Hipervnculo"/>
                  <w:color w:val="auto"/>
                  <w:sz w:val="20"/>
                  <w:szCs w:val="20"/>
                  <w:u w:val="none"/>
                </w:rPr>
                <w:t>Dinamarca</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43.094</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5.368.854</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124,6</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120650"/>
                  <wp:effectExtent l="19050" t="0" r="635" b="0"/>
                  <wp:docPr id="20" name="Imagen 20" descr="Flag of Slovak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lag of Slovakia.svg"/>
                          <pic:cNvPicPr>
                            <a:picLocks noChangeAspect="1" noChangeArrowheads="1"/>
                          </pic:cNvPicPr>
                        </pic:nvPicPr>
                        <pic:blipFill>
                          <a:blip r:embed="rId52" cstate="print"/>
                          <a:srcRect/>
                          <a:stretch>
                            <a:fillRect/>
                          </a:stretch>
                        </pic:blipFill>
                        <pic:spPr bwMode="auto">
                          <a:xfrm>
                            <a:off x="0" y="0"/>
                            <a:ext cx="189865" cy="120650"/>
                          </a:xfrm>
                          <a:prstGeom prst="rect">
                            <a:avLst/>
                          </a:prstGeom>
                          <a:noFill/>
                          <a:ln w="9525">
                            <a:noFill/>
                            <a:miter lim="800000"/>
                            <a:headEnd/>
                            <a:tailEnd/>
                          </a:ln>
                        </pic:spPr>
                      </pic:pic>
                    </a:graphicData>
                  </a:graphic>
                </wp:inline>
              </w:drawing>
            </w:r>
            <w:r w:rsidRPr="006644CA">
              <w:rPr>
                <w:rStyle w:val="flagicon"/>
                <w:sz w:val="20"/>
                <w:szCs w:val="20"/>
              </w:rPr>
              <w:t> </w:t>
            </w:r>
            <w:hyperlink r:id="rId53" w:tooltip="Eslovaquia" w:history="1">
              <w:r w:rsidRPr="006644CA">
                <w:rPr>
                  <w:rStyle w:val="Hipervnculo"/>
                  <w:color w:val="auto"/>
                  <w:sz w:val="20"/>
                  <w:szCs w:val="20"/>
                  <w:u w:val="none"/>
                </w:rPr>
                <w:t>Eslovaquia</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48.845</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5.422.366</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111,0</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94615"/>
                  <wp:effectExtent l="19050" t="0" r="635" b="0"/>
                  <wp:docPr id="21" name="Imagen 21" descr="Flag of Slove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lag of Slovenia.svg"/>
                          <pic:cNvPicPr>
                            <a:picLocks noChangeAspect="1" noChangeArrowheads="1"/>
                          </pic:cNvPicPr>
                        </pic:nvPicPr>
                        <pic:blipFill>
                          <a:blip r:embed="rId54" cstate="print"/>
                          <a:srcRect/>
                          <a:stretch>
                            <a:fillRect/>
                          </a:stretch>
                        </pic:blipFill>
                        <pic:spPr bwMode="auto">
                          <a:xfrm>
                            <a:off x="0" y="0"/>
                            <a:ext cx="189865" cy="94615"/>
                          </a:xfrm>
                          <a:prstGeom prst="rect">
                            <a:avLst/>
                          </a:prstGeom>
                          <a:noFill/>
                          <a:ln w="9525">
                            <a:noFill/>
                            <a:miter lim="800000"/>
                            <a:headEnd/>
                            <a:tailEnd/>
                          </a:ln>
                        </pic:spPr>
                      </pic:pic>
                    </a:graphicData>
                  </a:graphic>
                </wp:inline>
              </w:drawing>
            </w:r>
            <w:r w:rsidRPr="006644CA">
              <w:rPr>
                <w:rStyle w:val="flagicon"/>
                <w:sz w:val="20"/>
                <w:szCs w:val="20"/>
              </w:rPr>
              <w:t> </w:t>
            </w:r>
            <w:hyperlink r:id="rId55" w:tooltip="Eslovenia" w:history="1">
              <w:r w:rsidRPr="006644CA">
                <w:rPr>
                  <w:rStyle w:val="Hipervnculo"/>
                  <w:color w:val="auto"/>
                  <w:sz w:val="20"/>
                  <w:szCs w:val="20"/>
                  <w:u w:val="none"/>
                </w:rPr>
                <w:t>Eslovenia</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20.273</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1.932.917</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95,3</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120650"/>
                  <wp:effectExtent l="19050" t="0" r="635" b="0"/>
                  <wp:docPr id="22" name="Imagen 22" descr="Bandera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andera de España"/>
                          <pic:cNvPicPr>
                            <a:picLocks noChangeAspect="1" noChangeArrowheads="1"/>
                          </pic:cNvPicPr>
                        </pic:nvPicPr>
                        <pic:blipFill>
                          <a:blip r:embed="rId56" cstate="print"/>
                          <a:srcRect/>
                          <a:stretch>
                            <a:fillRect/>
                          </a:stretch>
                        </pic:blipFill>
                        <pic:spPr bwMode="auto">
                          <a:xfrm>
                            <a:off x="0" y="0"/>
                            <a:ext cx="189865" cy="120650"/>
                          </a:xfrm>
                          <a:prstGeom prst="rect">
                            <a:avLst/>
                          </a:prstGeom>
                          <a:noFill/>
                          <a:ln w="9525">
                            <a:noFill/>
                            <a:miter lim="800000"/>
                            <a:headEnd/>
                            <a:tailEnd/>
                          </a:ln>
                        </pic:spPr>
                      </pic:pic>
                    </a:graphicData>
                  </a:graphic>
                </wp:inline>
              </w:drawing>
            </w:r>
            <w:r w:rsidRPr="006644CA">
              <w:rPr>
                <w:rStyle w:val="flagicon"/>
                <w:sz w:val="20"/>
                <w:szCs w:val="20"/>
              </w:rPr>
              <w:t> </w:t>
            </w:r>
            <w:hyperlink r:id="rId57" w:tooltip="España" w:history="1">
              <w:r w:rsidRPr="006644CA">
                <w:rPr>
                  <w:rStyle w:val="Hipervnculo"/>
                  <w:color w:val="auto"/>
                  <w:sz w:val="20"/>
                  <w:szCs w:val="20"/>
                  <w:u w:val="none"/>
                </w:rPr>
                <w:t>España</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504.851</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45.061.274</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89,3</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120650"/>
                  <wp:effectExtent l="19050" t="0" r="635" b="0"/>
                  <wp:docPr id="23" name="Imagen 23" descr="Bandera de Est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andera de Estonia"/>
                          <pic:cNvPicPr>
                            <a:picLocks noChangeAspect="1" noChangeArrowheads="1"/>
                          </pic:cNvPicPr>
                        </pic:nvPicPr>
                        <pic:blipFill>
                          <a:blip r:embed="rId58" cstate="print"/>
                          <a:srcRect/>
                          <a:stretch>
                            <a:fillRect/>
                          </a:stretch>
                        </pic:blipFill>
                        <pic:spPr bwMode="auto">
                          <a:xfrm>
                            <a:off x="0" y="0"/>
                            <a:ext cx="189865" cy="120650"/>
                          </a:xfrm>
                          <a:prstGeom prst="rect">
                            <a:avLst/>
                          </a:prstGeom>
                          <a:noFill/>
                          <a:ln w="9525">
                            <a:noFill/>
                            <a:miter lim="800000"/>
                            <a:headEnd/>
                            <a:tailEnd/>
                          </a:ln>
                        </pic:spPr>
                      </pic:pic>
                    </a:graphicData>
                  </a:graphic>
                </wp:inline>
              </w:drawing>
            </w:r>
            <w:r w:rsidRPr="006644CA">
              <w:rPr>
                <w:rStyle w:val="flagicon"/>
                <w:sz w:val="20"/>
                <w:szCs w:val="20"/>
              </w:rPr>
              <w:t> </w:t>
            </w:r>
            <w:hyperlink r:id="rId59" w:tooltip="Estonia" w:history="1">
              <w:r w:rsidRPr="006644CA">
                <w:rPr>
                  <w:rStyle w:val="Hipervnculo"/>
                  <w:color w:val="auto"/>
                  <w:sz w:val="20"/>
                  <w:szCs w:val="20"/>
                  <w:u w:val="none"/>
                </w:rPr>
                <w:t>Estonia</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45.226</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1.415.681</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31,3</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112395"/>
                  <wp:effectExtent l="19050" t="0" r="635" b="0"/>
                  <wp:docPr id="24" name="Imagen 24" descr="Bandera de Finla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andera de Finlandia"/>
                          <pic:cNvPicPr>
                            <a:picLocks noChangeAspect="1" noChangeArrowheads="1"/>
                          </pic:cNvPicPr>
                        </pic:nvPicPr>
                        <pic:blipFill>
                          <a:blip r:embed="rId60" cstate="print"/>
                          <a:srcRect/>
                          <a:stretch>
                            <a:fillRect/>
                          </a:stretch>
                        </pic:blipFill>
                        <pic:spPr bwMode="auto">
                          <a:xfrm>
                            <a:off x="0" y="0"/>
                            <a:ext cx="189865" cy="112395"/>
                          </a:xfrm>
                          <a:prstGeom prst="rect">
                            <a:avLst/>
                          </a:prstGeom>
                          <a:noFill/>
                          <a:ln w="9525">
                            <a:noFill/>
                            <a:miter lim="800000"/>
                            <a:headEnd/>
                            <a:tailEnd/>
                          </a:ln>
                        </pic:spPr>
                      </pic:pic>
                    </a:graphicData>
                  </a:graphic>
                </wp:inline>
              </w:drawing>
            </w:r>
            <w:r w:rsidRPr="006644CA">
              <w:rPr>
                <w:rStyle w:val="flagicon"/>
                <w:sz w:val="20"/>
                <w:szCs w:val="20"/>
              </w:rPr>
              <w:t> </w:t>
            </w:r>
            <w:hyperlink r:id="rId61" w:tooltip="Finlandia" w:history="1">
              <w:r w:rsidRPr="006644CA">
                <w:rPr>
                  <w:rStyle w:val="Hipervnculo"/>
                  <w:color w:val="auto"/>
                  <w:sz w:val="20"/>
                  <w:szCs w:val="20"/>
                  <w:u w:val="none"/>
                </w:rPr>
                <w:t>Finlandia</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336.593</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5.157.537</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15,3</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120650"/>
                  <wp:effectExtent l="19050" t="0" r="635" b="0"/>
                  <wp:docPr id="25" name="Imagen 25" descr="Bandera de Fra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andera de Francia"/>
                          <pic:cNvPicPr>
                            <a:picLocks noChangeAspect="1" noChangeArrowheads="1"/>
                          </pic:cNvPicPr>
                        </pic:nvPicPr>
                        <pic:blipFill>
                          <a:blip r:embed="rId62" cstate="print"/>
                          <a:srcRect/>
                          <a:stretch>
                            <a:fillRect/>
                          </a:stretch>
                        </pic:blipFill>
                        <pic:spPr bwMode="auto">
                          <a:xfrm>
                            <a:off x="0" y="0"/>
                            <a:ext cx="189865" cy="120650"/>
                          </a:xfrm>
                          <a:prstGeom prst="rect">
                            <a:avLst/>
                          </a:prstGeom>
                          <a:noFill/>
                          <a:ln w="9525">
                            <a:noFill/>
                            <a:miter lim="800000"/>
                            <a:headEnd/>
                            <a:tailEnd/>
                          </a:ln>
                        </pic:spPr>
                      </pic:pic>
                    </a:graphicData>
                  </a:graphic>
                </wp:inline>
              </w:drawing>
            </w:r>
            <w:r w:rsidRPr="006644CA">
              <w:rPr>
                <w:rStyle w:val="flagicon"/>
                <w:sz w:val="20"/>
                <w:szCs w:val="20"/>
              </w:rPr>
              <w:t> </w:t>
            </w:r>
            <w:hyperlink r:id="rId63" w:tooltip="Francia" w:history="1">
              <w:r w:rsidRPr="006644CA">
                <w:rPr>
                  <w:rStyle w:val="Hipervnculo"/>
                  <w:color w:val="auto"/>
                  <w:sz w:val="20"/>
                  <w:szCs w:val="20"/>
                  <w:u w:val="none"/>
                </w:rPr>
                <w:t>Francia</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675.417</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65.073.482</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95,9</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120650"/>
                  <wp:effectExtent l="19050" t="0" r="635" b="0"/>
                  <wp:docPr id="26" name="Imagen 26" descr="Bandera de Geor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andera de Georgia"/>
                          <pic:cNvPicPr>
                            <a:picLocks noChangeAspect="1" noChangeArrowheads="1"/>
                          </pic:cNvPicPr>
                        </pic:nvPicPr>
                        <pic:blipFill>
                          <a:blip r:embed="rId64" cstate="print"/>
                          <a:srcRect/>
                          <a:stretch>
                            <a:fillRect/>
                          </a:stretch>
                        </pic:blipFill>
                        <pic:spPr bwMode="auto">
                          <a:xfrm>
                            <a:off x="0" y="0"/>
                            <a:ext cx="189865" cy="120650"/>
                          </a:xfrm>
                          <a:prstGeom prst="rect">
                            <a:avLst/>
                          </a:prstGeom>
                          <a:noFill/>
                          <a:ln w="9525">
                            <a:noFill/>
                            <a:miter lim="800000"/>
                            <a:headEnd/>
                            <a:tailEnd/>
                          </a:ln>
                        </pic:spPr>
                      </pic:pic>
                    </a:graphicData>
                  </a:graphic>
                </wp:inline>
              </w:drawing>
            </w:r>
            <w:r w:rsidRPr="006644CA">
              <w:rPr>
                <w:rStyle w:val="flagicon"/>
                <w:sz w:val="20"/>
                <w:szCs w:val="20"/>
              </w:rPr>
              <w:t> </w:t>
            </w:r>
            <w:hyperlink r:id="rId65" w:tooltip="Georgia" w:history="1">
              <w:r w:rsidRPr="006644CA">
                <w:rPr>
                  <w:rStyle w:val="Hipervnculo"/>
                  <w:color w:val="auto"/>
                  <w:sz w:val="20"/>
                  <w:szCs w:val="20"/>
                  <w:u w:val="none"/>
                </w:rPr>
                <w:t>Georgia</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69.700</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4.661.473</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64,0</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120650"/>
                  <wp:effectExtent l="19050" t="0" r="635" b="0"/>
                  <wp:docPr id="27" name="Imagen 27" descr="Bandera de Gre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andera de Grecia"/>
                          <pic:cNvPicPr>
                            <a:picLocks noChangeAspect="1" noChangeArrowheads="1"/>
                          </pic:cNvPicPr>
                        </pic:nvPicPr>
                        <pic:blipFill>
                          <a:blip r:embed="rId66" cstate="print"/>
                          <a:srcRect/>
                          <a:stretch>
                            <a:fillRect/>
                          </a:stretch>
                        </pic:blipFill>
                        <pic:spPr bwMode="auto">
                          <a:xfrm>
                            <a:off x="0" y="0"/>
                            <a:ext cx="189865" cy="120650"/>
                          </a:xfrm>
                          <a:prstGeom prst="rect">
                            <a:avLst/>
                          </a:prstGeom>
                          <a:noFill/>
                          <a:ln w="9525">
                            <a:noFill/>
                            <a:miter lim="800000"/>
                            <a:headEnd/>
                            <a:tailEnd/>
                          </a:ln>
                        </pic:spPr>
                      </pic:pic>
                    </a:graphicData>
                  </a:graphic>
                </wp:inline>
              </w:drawing>
            </w:r>
            <w:r w:rsidRPr="006644CA">
              <w:rPr>
                <w:rStyle w:val="flagicon"/>
                <w:sz w:val="20"/>
                <w:szCs w:val="20"/>
              </w:rPr>
              <w:t> </w:t>
            </w:r>
            <w:hyperlink r:id="rId67" w:tooltip="Grecia" w:history="1">
              <w:r w:rsidRPr="006644CA">
                <w:rPr>
                  <w:rStyle w:val="Hipervnculo"/>
                  <w:color w:val="auto"/>
                  <w:sz w:val="20"/>
                  <w:szCs w:val="20"/>
                  <w:u w:val="none"/>
                </w:rPr>
                <w:t>Grecia</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131.940</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10.645.343</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80,7</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94615"/>
                  <wp:effectExtent l="19050" t="0" r="635" b="0"/>
                  <wp:docPr id="28" name="Imagen 28" descr="Bandera de Hungr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andera de Hungría"/>
                          <pic:cNvPicPr>
                            <a:picLocks noChangeAspect="1" noChangeArrowheads="1"/>
                          </pic:cNvPicPr>
                        </pic:nvPicPr>
                        <pic:blipFill>
                          <a:blip r:embed="rId68" cstate="print"/>
                          <a:srcRect/>
                          <a:stretch>
                            <a:fillRect/>
                          </a:stretch>
                        </pic:blipFill>
                        <pic:spPr bwMode="auto">
                          <a:xfrm>
                            <a:off x="0" y="0"/>
                            <a:ext cx="189865" cy="94615"/>
                          </a:xfrm>
                          <a:prstGeom prst="rect">
                            <a:avLst/>
                          </a:prstGeom>
                          <a:noFill/>
                          <a:ln w="9525">
                            <a:noFill/>
                            <a:miter lim="800000"/>
                            <a:headEnd/>
                            <a:tailEnd/>
                          </a:ln>
                        </pic:spPr>
                      </pic:pic>
                    </a:graphicData>
                  </a:graphic>
                </wp:inline>
              </w:drawing>
            </w:r>
            <w:r w:rsidRPr="006644CA">
              <w:rPr>
                <w:rStyle w:val="flagicon"/>
                <w:sz w:val="20"/>
                <w:szCs w:val="20"/>
              </w:rPr>
              <w:t> </w:t>
            </w:r>
            <w:hyperlink r:id="rId69" w:tooltip="Hungría" w:history="1">
              <w:r w:rsidRPr="006644CA">
                <w:rPr>
                  <w:rStyle w:val="Hipervnculo"/>
                  <w:color w:val="auto"/>
                  <w:sz w:val="20"/>
                  <w:szCs w:val="20"/>
                  <w:u w:val="none"/>
                </w:rPr>
                <w:t>Hungría</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93.030</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10.075.034</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108,3</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137795"/>
                  <wp:effectExtent l="19050" t="0" r="635" b="0"/>
                  <wp:docPr id="29" name="Imagen 29" descr="Bandera de Isla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andera de Islandia"/>
                          <pic:cNvPicPr>
                            <a:picLocks noChangeAspect="1" noChangeArrowheads="1"/>
                          </pic:cNvPicPr>
                        </pic:nvPicPr>
                        <pic:blipFill>
                          <a:blip r:embed="rId70" cstate="print"/>
                          <a:srcRect/>
                          <a:stretch>
                            <a:fillRect/>
                          </a:stretch>
                        </pic:blipFill>
                        <pic:spPr bwMode="auto">
                          <a:xfrm>
                            <a:off x="0" y="0"/>
                            <a:ext cx="189865" cy="137795"/>
                          </a:xfrm>
                          <a:prstGeom prst="rect">
                            <a:avLst/>
                          </a:prstGeom>
                          <a:noFill/>
                          <a:ln w="9525">
                            <a:noFill/>
                            <a:miter lim="800000"/>
                            <a:headEnd/>
                            <a:tailEnd/>
                          </a:ln>
                        </pic:spPr>
                      </pic:pic>
                    </a:graphicData>
                  </a:graphic>
                </wp:inline>
              </w:drawing>
            </w:r>
            <w:r w:rsidRPr="006644CA">
              <w:rPr>
                <w:rStyle w:val="flagicon"/>
                <w:sz w:val="20"/>
                <w:szCs w:val="20"/>
              </w:rPr>
              <w:t> </w:t>
            </w:r>
            <w:hyperlink r:id="rId71" w:tooltip="Islandia" w:history="1">
              <w:r w:rsidRPr="006644CA">
                <w:rPr>
                  <w:rStyle w:val="Hipervnculo"/>
                  <w:color w:val="auto"/>
                  <w:sz w:val="20"/>
                  <w:szCs w:val="20"/>
                  <w:u w:val="none"/>
                </w:rPr>
                <w:t>Islandia</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103.000</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307.261</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2,7</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94615"/>
                  <wp:effectExtent l="19050" t="0" r="635" b="0"/>
                  <wp:docPr id="30" name="Imagen 30" descr="Bandera de Irla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andera de Irlanda"/>
                          <pic:cNvPicPr>
                            <a:picLocks noChangeAspect="1" noChangeArrowheads="1"/>
                          </pic:cNvPicPr>
                        </pic:nvPicPr>
                        <pic:blipFill>
                          <a:blip r:embed="rId72" cstate="print"/>
                          <a:srcRect/>
                          <a:stretch>
                            <a:fillRect/>
                          </a:stretch>
                        </pic:blipFill>
                        <pic:spPr bwMode="auto">
                          <a:xfrm>
                            <a:off x="0" y="0"/>
                            <a:ext cx="189865" cy="94615"/>
                          </a:xfrm>
                          <a:prstGeom prst="rect">
                            <a:avLst/>
                          </a:prstGeom>
                          <a:noFill/>
                          <a:ln w="9525">
                            <a:noFill/>
                            <a:miter lim="800000"/>
                            <a:headEnd/>
                            <a:tailEnd/>
                          </a:ln>
                        </pic:spPr>
                      </pic:pic>
                    </a:graphicData>
                  </a:graphic>
                </wp:inline>
              </w:drawing>
            </w:r>
            <w:r w:rsidRPr="006644CA">
              <w:rPr>
                <w:rStyle w:val="flagicon"/>
                <w:sz w:val="20"/>
                <w:szCs w:val="20"/>
              </w:rPr>
              <w:t> </w:t>
            </w:r>
            <w:hyperlink r:id="rId73" w:tooltip="Irlanda" w:history="1">
              <w:r w:rsidRPr="006644CA">
                <w:rPr>
                  <w:rStyle w:val="Hipervnculo"/>
                  <w:color w:val="auto"/>
                  <w:sz w:val="20"/>
                  <w:szCs w:val="20"/>
                  <w:u w:val="none"/>
                </w:rPr>
                <w:t>Irlanda</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70.280</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4.234.925</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60,3</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120650"/>
                  <wp:effectExtent l="19050" t="0" r="635" b="0"/>
                  <wp:docPr id="31" name="Imagen 31" descr="Bandera de 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andera de Italia"/>
                          <pic:cNvPicPr>
                            <a:picLocks noChangeAspect="1" noChangeArrowheads="1"/>
                          </pic:cNvPicPr>
                        </pic:nvPicPr>
                        <pic:blipFill>
                          <a:blip r:embed="rId74" cstate="print"/>
                          <a:srcRect/>
                          <a:stretch>
                            <a:fillRect/>
                          </a:stretch>
                        </pic:blipFill>
                        <pic:spPr bwMode="auto">
                          <a:xfrm>
                            <a:off x="0" y="0"/>
                            <a:ext cx="189865" cy="120650"/>
                          </a:xfrm>
                          <a:prstGeom prst="rect">
                            <a:avLst/>
                          </a:prstGeom>
                          <a:noFill/>
                          <a:ln w="9525">
                            <a:noFill/>
                            <a:miter lim="800000"/>
                            <a:headEnd/>
                            <a:tailEnd/>
                          </a:ln>
                        </pic:spPr>
                      </pic:pic>
                    </a:graphicData>
                  </a:graphic>
                </wp:inline>
              </w:drawing>
            </w:r>
            <w:r w:rsidRPr="006644CA">
              <w:rPr>
                <w:rStyle w:val="flagicon"/>
                <w:sz w:val="20"/>
                <w:szCs w:val="20"/>
              </w:rPr>
              <w:t> </w:t>
            </w:r>
            <w:hyperlink r:id="rId75" w:tooltip="Italia" w:history="1">
              <w:r w:rsidRPr="006644CA">
                <w:rPr>
                  <w:rStyle w:val="Hipervnculo"/>
                  <w:color w:val="auto"/>
                  <w:sz w:val="20"/>
                  <w:szCs w:val="20"/>
                  <w:u w:val="none"/>
                </w:rPr>
                <w:t>Italia</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301.230</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58.751.711</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191,6</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94615"/>
                  <wp:effectExtent l="19050" t="0" r="635" b="0"/>
                  <wp:docPr id="32" name="Imagen 32" descr="Bandera de Kazajist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Bandera de Kazajistán"/>
                          <pic:cNvPicPr>
                            <a:picLocks noChangeAspect="1" noChangeArrowheads="1"/>
                          </pic:cNvPicPr>
                        </pic:nvPicPr>
                        <pic:blipFill>
                          <a:blip r:embed="rId76" cstate="print"/>
                          <a:srcRect/>
                          <a:stretch>
                            <a:fillRect/>
                          </a:stretch>
                        </pic:blipFill>
                        <pic:spPr bwMode="auto">
                          <a:xfrm>
                            <a:off x="0" y="0"/>
                            <a:ext cx="189865" cy="94615"/>
                          </a:xfrm>
                          <a:prstGeom prst="rect">
                            <a:avLst/>
                          </a:prstGeom>
                          <a:noFill/>
                          <a:ln w="9525">
                            <a:noFill/>
                            <a:miter lim="800000"/>
                            <a:headEnd/>
                            <a:tailEnd/>
                          </a:ln>
                        </pic:spPr>
                      </pic:pic>
                    </a:graphicData>
                  </a:graphic>
                </wp:inline>
              </w:drawing>
            </w:r>
            <w:r w:rsidRPr="006644CA">
              <w:rPr>
                <w:rStyle w:val="flagicon"/>
                <w:sz w:val="20"/>
                <w:szCs w:val="20"/>
              </w:rPr>
              <w:t> </w:t>
            </w:r>
            <w:hyperlink r:id="rId77" w:tooltip="Kazajistán" w:history="1">
              <w:r w:rsidRPr="006644CA">
                <w:rPr>
                  <w:rStyle w:val="Hipervnculo"/>
                  <w:color w:val="auto"/>
                  <w:sz w:val="20"/>
                  <w:szCs w:val="20"/>
                  <w:u w:val="none"/>
                </w:rPr>
                <w:t>Kazajistán</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2.724.900</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15.217.711</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5,6</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94615"/>
                  <wp:effectExtent l="19050" t="0" r="635" b="0"/>
                  <wp:docPr id="33" name="Imagen 33" descr="Bandera de Let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andera de Letonia"/>
                          <pic:cNvPicPr>
                            <a:picLocks noChangeAspect="1" noChangeArrowheads="1"/>
                          </pic:cNvPicPr>
                        </pic:nvPicPr>
                        <pic:blipFill>
                          <a:blip r:embed="rId78" cstate="print"/>
                          <a:srcRect/>
                          <a:stretch>
                            <a:fillRect/>
                          </a:stretch>
                        </pic:blipFill>
                        <pic:spPr bwMode="auto">
                          <a:xfrm>
                            <a:off x="0" y="0"/>
                            <a:ext cx="189865" cy="94615"/>
                          </a:xfrm>
                          <a:prstGeom prst="rect">
                            <a:avLst/>
                          </a:prstGeom>
                          <a:noFill/>
                          <a:ln w="9525">
                            <a:noFill/>
                            <a:miter lim="800000"/>
                            <a:headEnd/>
                            <a:tailEnd/>
                          </a:ln>
                        </pic:spPr>
                      </pic:pic>
                    </a:graphicData>
                  </a:graphic>
                </wp:inline>
              </w:drawing>
            </w:r>
            <w:r w:rsidRPr="006644CA">
              <w:rPr>
                <w:rStyle w:val="flagicon"/>
                <w:sz w:val="20"/>
                <w:szCs w:val="20"/>
              </w:rPr>
              <w:t> </w:t>
            </w:r>
            <w:hyperlink r:id="rId79" w:tooltip="Letonia" w:history="1">
              <w:r w:rsidRPr="006644CA">
                <w:rPr>
                  <w:rStyle w:val="Hipervnculo"/>
                  <w:color w:val="auto"/>
                  <w:sz w:val="20"/>
                  <w:szCs w:val="20"/>
                  <w:u w:val="none"/>
                </w:rPr>
                <w:t>Letonia</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64.589</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2.366.515</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36,6</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112395"/>
                  <wp:effectExtent l="19050" t="0" r="635" b="0"/>
                  <wp:docPr id="34" name="Imagen 34" descr="Flag of Liechtenstei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lag of Liechtenstein.svg"/>
                          <pic:cNvPicPr>
                            <a:picLocks noChangeAspect="1" noChangeArrowheads="1"/>
                          </pic:cNvPicPr>
                        </pic:nvPicPr>
                        <pic:blipFill>
                          <a:blip r:embed="rId80" cstate="print"/>
                          <a:srcRect/>
                          <a:stretch>
                            <a:fillRect/>
                          </a:stretch>
                        </pic:blipFill>
                        <pic:spPr bwMode="auto">
                          <a:xfrm>
                            <a:off x="0" y="0"/>
                            <a:ext cx="189865" cy="112395"/>
                          </a:xfrm>
                          <a:prstGeom prst="rect">
                            <a:avLst/>
                          </a:prstGeom>
                          <a:noFill/>
                          <a:ln w="9525">
                            <a:noFill/>
                            <a:miter lim="800000"/>
                            <a:headEnd/>
                            <a:tailEnd/>
                          </a:ln>
                        </pic:spPr>
                      </pic:pic>
                    </a:graphicData>
                  </a:graphic>
                </wp:inline>
              </w:drawing>
            </w:r>
            <w:r w:rsidRPr="006644CA">
              <w:rPr>
                <w:rStyle w:val="flagicon"/>
                <w:sz w:val="20"/>
                <w:szCs w:val="20"/>
              </w:rPr>
              <w:t> </w:t>
            </w:r>
            <w:hyperlink r:id="rId81" w:tooltip="Liechtenstein" w:history="1">
              <w:r w:rsidRPr="006644CA">
                <w:rPr>
                  <w:rStyle w:val="Hipervnculo"/>
                  <w:color w:val="auto"/>
                  <w:sz w:val="20"/>
                  <w:szCs w:val="20"/>
                  <w:u w:val="none"/>
                </w:rPr>
                <w:t>Liechtenstein</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160</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32.842</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205,3</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112395"/>
                  <wp:effectExtent l="19050" t="0" r="635" b="0"/>
                  <wp:docPr id="35" name="Imagen 35" descr="Bandera de Litu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Bandera de Lituania"/>
                          <pic:cNvPicPr>
                            <a:picLocks noChangeAspect="1" noChangeArrowheads="1"/>
                          </pic:cNvPicPr>
                        </pic:nvPicPr>
                        <pic:blipFill>
                          <a:blip r:embed="rId82" cstate="print"/>
                          <a:srcRect/>
                          <a:stretch>
                            <a:fillRect/>
                          </a:stretch>
                        </pic:blipFill>
                        <pic:spPr bwMode="auto">
                          <a:xfrm>
                            <a:off x="0" y="0"/>
                            <a:ext cx="189865" cy="112395"/>
                          </a:xfrm>
                          <a:prstGeom prst="rect">
                            <a:avLst/>
                          </a:prstGeom>
                          <a:noFill/>
                          <a:ln w="9525">
                            <a:noFill/>
                            <a:miter lim="800000"/>
                            <a:headEnd/>
                            <a:tailEnd/>
                          </a:ln>
                        </pic:spPr>
                      </pic:pic>
                    </a:graphicData>
                  </a:graphic>
                </wp:inline>
              </w:drawing>
            </w:r>
            <w:r w:rsidRPr="006644CA">
              <w:rPr>
                <w:rStyle w:val="flagicon"/>
                <w:sz w:val="20"/>
                <w:szCs w:val="20"/>
              </w:rPr>
              <w:t> </w:t>
            </w:r>
            <w:hyperlink r:id="rId83" w:tooltip="Lituania" w:history="1">
              <w:r w:rsidRPr="006644CA">
                <w:rPr>
                  <w:rStyle w:val="Hipervnculo"/>
                  <w:color w:val="auto"/>
                  <w:sz w:val="20"/>
                  <w:szCs w:val="20"/>
                  <w:u w:val="none"/>
                </w:rPr>
                <w:t>Lituania</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65.200</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3.601.138</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55,2</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112395"/>
                  <wp:effectExtent l="19050" t="0" r="635" b="0"/>
                  <wp:docPr id="36" name="Imagen 36" descr="Bandera de Luxembur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andera de Luxemburgo"/>
                          <pic:cNvPicPr>
                            <a:picLocks noChangeAspect="1" noChangeArrowheads="1"/>
                          </pic:cNvPicPr>
                        </pic:nvPicPr>
                        <pic:blipFill>
                          <a:blip r:embed="rId84" cstate="print"/>
                          <a:srcRect/>
                          <a:stretch>
                            <a:fillRect/>
                          </a:stretch>
                        </pic:blipFill>
                        <pic:spPr bwMode="auto">
                          <a:xfrm>
                            <a:off x="0" y="0"/>
                            <a:ext cx="189865" cy="112395"/>
                          </a:xfrm>
                          <a:prstGeom prst="rect">
                            <a:avLst/>
                          </a:prstGeom>
                          <a:noFill/>
                          <a:ln w="9525">
                            <a:noFill/>
                            <a:miter lim="800000"/>
                            <a:headEnd/>
                            <a:tailEnd/>
                          </a:ln>
                        </pic:spPr>
                      </pic:pic>
                    </a:graphicData>
                  </a:graphic>
                </wp:inline>
              </w:drawing>
            </w:r>
            <w:r w:rsidRPr="006644CA">
              <w:rPr>
                <w:rStyle w:val="flagicon"/>
                <w:sz w:val="20"/>
                <w:szCs w:val="20"/>
              </w:rPr>
              <w:t> </w:t>
            </w:r>
            <w:hyperlink r:id="rId85" w:tooltip="Luxemburgo" w:history="1">
              <w:r w:rsidRPr="006644CA">
                <w:rPr>
                  <w:rStyle w:val="Hipervnculo"/>
                  <w:color w:val="auto"/>
                  <w:sz w:val="20"/>
                  <w:szCs w:val="20"/>
                  <w:u w:val="none"/>
                </w:rPr>
                <w:t>Luxemburgo</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2.586</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448.569</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173,5</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120650"/>
                  <wp:effectExtent l="19050" t="0" r="635" b="0"/>
                  <wp:docPr id="37" name="Imagen 37" descr="Bandera de Mal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Bandera de Malta"/>
                          <pic:cNvPicPr>
                            <a:picLocks noChangeAspect="1" noChangeArrowheads="1"/>
                          </pic:cNvPicPr>
                        </pic:nvPicPr>
                        <pic:blipFill>
                          <a:blip r:embed="rId86" cstate="print"/>
                          <a:srcRect/>
                          <a:stretch>
                            <a:fillRect/>
                          </a:stretch>
                        </pic:blipFill>
                        <pic:spPr bwMode="auto">
                          <a:xfrm>
                            <a:off x="0" y="0"/>
                            <a:ext cx="189865" cy="120650"/>
                          </a:xfrm>
                          <a:prstGeom prst="rect">
                            <a:avLst/>
                          </a:prstGeom>
                          <a:noFill/>
                          <a:ln w="9525">
                            <a:noFill/>
                            <a:miter lim="800000"/>
                            <a:headEnd/>
                            <a:tailEnd/>
                          </a:ln>
                        </pic:spPr>
                      </pic:pic>
                    </a:graphicData>
                  </a:graphic>
                </wp:inline>
              </w:drawing>
            </w:r>
            <w:r w:rsidRPr="006644CA">
              <w:rPr>
                <w:rStyle w:val="flagicon"/>
                <w:sz w:val="20"/>
                <w:szCs w:val="20"/>
              </w:rPr>
              <w:t> </w:t>
            </w:r>
            <w:hyperlink r:id="rId87" w:tooltip="Malta" w:history="1">
              <w:r w:rsidRPr="006644CA">
                <w:rPr>
                  <w:rStyle w:val="Hipervnculo"/>
                  <w:color w:val="auto"/>
                  <w:sz w:val="20"/>
                  <w:szCs w:val="20"/>
                  <w:u w:val="none"/>
                </w:rPr>
                <w:t>Malta</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316</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397.499</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1.257,9</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94615"/>
                  <wp:effectExtent l="19050" t="0" r="635" b="0"/>
                  <wp:docPr id="38" name="Imagen 38" descr="Bandera de Molda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Bandera de Moldavia"/>
                          <pic:cNvPicPr>
                            <a:picLocks noChangeAspect="1" noChangeArrowheads="1"/>
                          </pic:cNvPicPr>
                        </pic:nvPicPr>
                        <pic:blipFill>
                          <a:blip r:embed="rId88" cstate="print"/>
                          <a:srcRect/>
                          <a:stretch>
                            <a:fillRect/>
                          </a:stretch>
                        </pic:blipFill>
                        <pic:spPr bwMode="auto">
                          <a:xfrm>
                            <a:off x="0" y="0"/>
                            <a:ext cx="189865" cy="94615"/>
                          </a:xfrm>
                          <a:prstGeom prst="rect">
                            <a:avLst/>
                          </a:prstGeom>
                          <a:noFill/>
                          <a:ln w="9525">
                            <a:noFill/>
                            <a:miter lim="800000"/>
                            <a:headEnd/>
                            <a:tailEnd/>
                          </a:ln>
                        </pic:spPr>
                      </pic:pic>
                    </a:graphicData>
                  </a:graphic>
                </wp:inline>
              </w:drawing>
            </w:r>
            <w:r w:rsidRPr="006644CA">
              <w:rPr>
                <w:rStyle w:val="flagicon"/>
                <w:sz w:val="20"/>
                <w:szCs w:val="20"/>
              </w:rPr>
              <w:t> </w:t>
            </w:r>
            <w:hyperlink r:id="rId89" w:tooltip="Moldavia" w:history="1">
              <w:r w:rsidRPr="006644CA">
                <w:rPr>
                  <w:rStyle w:val="Hipervnculo"/>
                  <w:color w:val="auto"/>
                  <w:sz w:val="20"/>
                  <w:szCs w:val="20"/>
                  <w:u w:val="none"/>
                </w:rPr>
                <w:t>Moldavia</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33.843</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4.434.547</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131,0</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155575"/>
                  <wp:effectExtent l="19050" t="0" r="635" b="0"/>
                  <wp:docPr id="39" name="Imagen 39" descr="Flag of Monac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lag of Monaco.svg"/>
                          <pic:cNvPicPr>
                            <a:picLocks noChangeAspect="1" noChangeArrowheads="1"/>
                          </pic:cNvPicPr>
                        </pic:nvPicPr>
                        <pic:blipFill>
                          <a:blip r:embed="rId90" cstate="print"/>
                          <a:srcRect/>
                          <a:stretch>
                            <a:fillRect/>
                          </a:stretch>
                        </pic:blipFill>
                        <pic:spPr bwMode="auto">
                          <a:xfrm>
                            <a:off x="0" y="0"/>
                            <a:ext cx="189865" cy="155575"/>
                          </a:xfrm>
                          <a:prstGeom prst="rect">
                            <a:avLst/>
                          </a:prstGeom>
                          <a:noFill/>
                          <a:ln w="9525">
                            <a:noFill/>
                            <a:miter lim="800000"/>
                            <a:headEnd/>
                            <a:tailEnd/>
                          </a:ln>
                        </pic:spPr>
                      </pic:pic>
                    </a:graphicData>
                  </a:graphic>
                </wp:inline>
              </w:drawing>
            </w:r>
            <w:r w:rsidRPr="006644CA">
              <w:rPr>
                <w:rStyle w:val="flagicon"/>
                <w:sz w:val="20"/>
                <w:szCs w:val="20"/>
              </w:rPr>
              <w:t> </w:t>
            </w:r>
            <w:hyperlink r:id="rId91" w:tooltip="Mónaco" w:history="1">
              <w:r w:rsidRPr="006644CA">
                <w:rPr>
                  <w:rStyle w:val="Hipervnculo"/>
                  <w:color w:val="auto"/>
                  <w:sz w:val="20"/>
                  <w:szCs w:val="20"/>
                  <w:u w:val="none"/>
                </w:rPr>
                <w:t>Mónaco</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1.95</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31.987</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16.403,6</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94615"/>
                  <wp:effectExtent l="19050" t="0" r="635" b="0"/>
                  <wp:docPr id="40" name="Imagen 40" descr="Bandera de Montene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Bandera de Montenegro"/>
                          <pic:cNvPicPr>
                            <a:picLocks noChangeAspect="1" noChangeArrowheads="1"/>
                          </pic:cNvPicPr>
                        </pic:nvPicPr>
                        <pic:blipFill>
                          <a:blip r:embed="rId92" cstate="print"/>
                          <a:srcRect/>
                          <a:stretch>
                            <a:fillRect/>
                          </a:stretch>
                        </pic:blipFill>
                        <pic:spPr bwMode="auto">
                          <a:xfrm>
                            <a:off x="0" y="0"/>
                            <a:ext cx="189865" cy="94615"/>
                          </a:xfrm>
                          <a:prstGeom prst="rect">
                            <a:avLst/>
                          </a:prstGeom>
                          <a:noFill/>
                          <a:ln w="9525">
                            <a:noFill/>
                            <a:miter lim="800000"/>
                            <a:headEnd/>
                            <a:tailEnd/>
                          </a:ln>
                        </pic:spPr>
                      </pic:pic>
                    </a:graphicData>
                  </a:graphic>
                </wp:inline>
              </w:drawing>
            </w:r>
            <w:r w:rsidRPr="006644CA">
              <w:rPr>
                <w:rStyle w:val="flagicon"/>
                <w:sz w:val="20"/>
                <w:szCs w:val="20"/>
              </w:rPr>
              <w:t> </w:t>
            </w:r>
            <w:hyperlink r:id="rId93" w:tooltip="Montenegro" w:history="1">
              <w:r w:rsidRPr="006644CA">
                <w:rPr>
                  <w:rStyle w:val="Hipervnculo"/>
                  <w:color w:val="auto"/>
                  <w:sz w:val="20"/>
                  <w:szCs w:val="20"/>
                  <w:u w:val="none"/>
                </w:rPr>
                <w:t>Montenegro</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13.812</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616.258</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44,6</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146685"/>
                  <wp:effectExtent l="19050" t="0" r="635" b="0"/>
                  <wp:docPr id="41" name="Imagen 41" descr="Bandera de Norue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andera de Noruega"/>
                          <pic:cNvPicPr>
                            <a:picLocks noChangeAspect="1" noChangeArrowheads="1"/>
                          </pic:cNvPicPr>
                        </pic:nvPicPr>
                        <pic:blipFill>
                          <a:blip r:embed="rId94" cstate="print"/>
                          <a:srcRect/>
                          <a:stretch>
                            <a:fillRect/>
                          </a:stretch>
                        </pic:blipFill>
                        <pic:spPr bwMode="auto">
                          <a:xfrm>
                            <a:off x="0" y="0"/>
                            <a:ext cx="189865" cy="146685"/>
                          </a:xfrm>
                          <a:prstGeom prst="rect">
                            <a:avLst/>
                          </a:prstGeom>
                          <a:noFill/>
                          <a:ln w="9525">
                            <a:noFill/>
                            <a:miter lim="800000"/>
                            <a:headEnd/>
                            <a:tailEnd/>
                          </a:ln>
                        </pic:spPr>
                      </pic:pic>
                    </a:graphicData>
                  </a:graphic>
                </wp:inline>
              </w:drawing>
            </w:r>
            <w:r w:rsidRPr="006644CA">
              <w:rPr>
                <w:rStyle w:val="flagicon"/>
                <w:sz w:val="20"/>
                <w:szCs w:val="20"/>
              </w:rPr>
              <w:t> </w:t>
            </w:r>
            <w:hyperlink r:id="rId95" w:tooltip="Noruega" w:history="1">
              <w:r w:rsidRPr="006644CA">
                <w:rPr>
                  <w:rStyle w:val="Hipervnculo"/>
                  <w:color w:val="auto"/>
                  <w:sz w:val="20"/>
                  <w:szCs w:val="20"/>
                  <w:u w:val="none"/>
                </w:rPr>
                <w:t>Noruega</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324.220</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4.525.116</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14,0</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120650"/>
                  <wp:effectExtent l="19050" t="0" r="635" b="0"/>
                  <wp:docPr id="42" name="Imagen 42" descr="Bandera de los Países Ba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andera de los Países Bajos"/>
                          <pic:cNvPicPr>
                            <a:picLocks noChangeAspect="1" noChangeArrowheads="1"/>
                          </pic:cNvPicPr>
                        </pic:nvPicPr>
                        <pic:blipFill>
                          <a:blip r:embed="rId96" cstate="print"/>
                          <a:srcRect/>
                          <a:stretch>
                            <a:fillRect/>
                          </a:stretch>
                        </pic:blipFill>
                        <pic:spPr bwMode="auto">
                          <a:xfrm>
                            <a:off x="0" y="0"/>
                            <a:ext cx="189865" cy="120650"/>
                          </a:xfrm>
                          <a:prstGeom prst="rect">
                            <a:avLst/>
                          </a:prstGeom>
                          <a:noFill/>
                          <a:ln w="9525">
                            <a:noFill/>
                            <a:miter lim="800000"/>
                            <a:headEnd/>
                            <a:tailEnd/>
                          </a:ln>
                        </pic:spPr>
                      </pic:pic>
                    </a:graphicData>
                  </a:graphic>
                </wp:inline>
              </w:drawing>
            </w:r>
            <w:r w:rsidRPr="006644CA">
              <w:rPr>
                <w:rStyle w:val="flagicon"/>
                <w:sz w:val="20"/>
                <w:szCs w:val="20"/>
              </w:rPr>
              <w:t> </w:t>
            </w:r>
            <w:hyperlink r:id="rId97" w:tooltip="Países Bajos" w:history="1">
              <w:r w:rsidRPr="006644CA">
                <w:rPr>
                  <w:rStyle w:val="Hipervnculo"/>
                  <w:color w:val="auto"/>
                  <w:sz w:val="20"/>
                  <w:szCs w:val="20"/>
                  <w:u w:val="none"/>
                </w:rPr>
                <w:t>Países Bajos</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41.526</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16.318.199</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393,0</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120650"/>
                  <wp:effectExtent l="19050" t="0" r="635" b="0"/>
                  <wp:docPr id="43" name="Imagen 43" descr="Bandera de Pol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andera de Polonia"/>
                          <pic:cNvPicPr>
                            <a:picLocks noChangeAspect="1" noChangeArrowheads="1"/>
                          </pic:cNvPicPr>
                        </pic:nvPicPr>
                        <pic:blipFill>
                          <a:blip r:embed="rId98" cstate="print"/>
                          <a:srcRect/>
                          <a:stretch>
                            <a:fillRect/>
                          </a:stretch>
                        </pic:blipFill>
                        <pic:spPr bwMode="auto">
                          <a:xfrm>
                            <a:off x="0" y="0"/>
                            <a:ext cx="189865" cy="120650"/>
                          </a:xfrm>
                          <a:prstGeom prst="rect">
                            <a:avLst/>
                          </a:prstGeom>
                          <a:noFill/>
                          <a:ln w="9525">
                            <a:noFill/>
                            <a:miter lim="800000"/>
                            <a:headEnd/>
                            <a:tailEnd/>
                          </a:ln>
                        </pic:spPr>
                      </pic:pic>
                    </a:graphicData>
                  </a:graphic>
                </wp:inline>
              </w:drawing>
            </w:r>
            <w:r w:rsidRPr="006644CA">
              <w:rPr>
                <w:rStyle w:val="flagicon"/>
                <w:sz w:val="20"/>
                <w:szCs w:val="20"/>
              </w:rPr>
              <w:t> </w:t>
            </w:r>
            <w:hyperlink r:id="rId99" w:tooltip="Polonia" w:history="1">
              <w:r w:rsidRPr="006644CA">
                <w:rPr>
                  <w:rStyle w:val="Hipervnculo"/>
                  <w:color w:val="auto"/>
                  <w:sz w:val="20"/>
                  <w:szCs w:val="20"/>
                  <w:u w:val="none"/>
                </w:rPr>
                <w:t>Polonia</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312.685</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38.625.478</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123,5</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120650"/>
                  <wp:effectExtent l="19050" t="0" r="635" b="0"/>
                  <wp:docPr id="44" name="Imagen 44" descr="Bandera de Portu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andera de Portugal"/>
                          <pic:cNvPicPr>
                            <a:picLocks noChangeAspect="1" noChangeArrowheads="1"/>
                          </pic:cNvPicPr>
                        </pic:nvPicPr>
                        <pic:blipFill>
                          <a:blip r:embed="rId100" cstate="print"/>
                          <a:srcRect/>
                          <a:stretch>
                            <a:fillRect/>
                          </a:stretch>
                        </pic:blipFill>
                        <pic:spPr bwMode="auto">
                          <a:xfrm>
                            <a:off x="0" y="0"/>
                            <a:ext cx="189865" cy="120650"/>
                          </a:xfrm>
                          <a:prstGeom prst="rect">
                            <a:avLst/>
                          </a:prstGeom>
                          <a:noFill/>
                          <a:ln w="9525">
                            <a:noFill/>
                            <a:miter lim="800000"/>
                            <a:headEnd/>
                            <a:tailEnd/>
                          </a:ln>
                        </pic:spPr>
                      </pic:pic>
                    </a:graphicData>
                  </a:graphic>
                </wp:inline>
              </w:drawing>
            </w:r>
            <w:r w:rsidRPr="006644CA">
              <w:rPr>
                <w:rStyle w:val="flagicon"/>
                <w:sz w:val="20"/>
                <w:szCs w:val="20"/>
              </w:rPr>
              <w:t> </w:t>
            </w:r>
            <w:hyperlink r:id="rId101" w:tooltip="Portugal" w:history="1">
              <w:r w:rsidRPr="006644CA">
                <w:rPr>
                  <w:rStyle w:val="Hipervnculo"/>
                  <w:color w:val="auto"/>
                  <w:sz w:val="20"/>
                  <w:szCs w:val="20"/>
                  <w:u w:val="none"/>
                </w:rPr>
                <w:t>Portugal</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91.568</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10.409.995</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110,1</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94615"/>
                  <wp:effectExtent l="19050" t="0" r="635" b="0"/>
                  <wp:docPr id="45" name="Imagen 45" descr="Bandera del Reino Un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Bandera del Reino Unido"/>
                          <pic:cNvPicPr>
                            <a:picLocks noChangeAspect="1" noChangeArrowheads="1"/>
                          </pic:cNvPicPr>
                        </pic:nvPicPr>
                        <pic:blipFill>
                          <a:blip r:embed="rId102" cstate="print"/>
                          <a:srcRect/>
                          <a:stretch>
                            <a:fillRect/>
                          </a:stretch>
                        </pic:blipFill>
                        <pic:spPr bwMode="auto">
                          <a:xfrm>
                            <a:off x="0" y="0"/>
                            <a:ext cx="189865" cy="94615"/>
                          </a:xfrm>
                          <a:prstGeom prst="rect">
                            <a:avLst/>
                          </a:prstGeom>
                          <a:noFill/>
                          <a:ln w="9525">
                            <a:noFill/>
                            <a:miter lim="800000"/>
                            <a:headEnd/>
                            <a:tailEnd/>
                          </a:ln>
                        </pic:spPr>
                      </pic:pic>
                    </a:graphicData>
                  </a:graphic>
                </wp:inline>
              </w:drawing>
            </w:r>
            <w:r w:rsidRPr="006644CA">
              <w:rPr>
                <w:rStyle w:val="flagicon"/>
                <w:sz w:val="20"/>
                <w:szCs w:val="20"/>
              </w:rPr>
              <w:t> </w:t>
            </w:r>
            <w:hyperlink r:id="rId103" w:tooltip="Reino Unido" w:history="1">
              <w:r w:rsidRPr="006644CA">
                <w:rPr>
                  <w:rStyle w:val="Hipervnculo"/>
                  <w:color w:val="auto"/>
                  <w:sz w:val="20"/>
                  <w:szCs w:val="20"/>
                  <w:u w:val="none"/>
                </w:rPr>
                <w:t>Reino Unido</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244.820</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61.100.835</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244,2</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120650"/>
                  <wp:effectExtent l="19050" t="0" r="635" b="0"/>
                  <wp:docPr id="46" name="Imagen 46" descr="Bandera de la República Ch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Bandera de la República Checa"/>
                          <pic:cNvPicPr>
                            <a:picLocks noChangeAspect="1" noChangeArrowheads="1"/>
                          </pic:cNvPicPr>
                        </pic:nvPicPr>
                        <pic:blipFill>
                          <a:blip r:embed="rId104" cstate="print"/>
                          <a:srcRect/>
                          <a:stretch>
                            <a:fillRect/>
                          </a:stretch>
                        </pic:blipFill>
                        <pic:spPr bwMode="auto">
                          <a:xfrm>
                            <a:off x="0" y="0"/>
                            <a:ext cx="189865" cy="120650"/>
                          </a:xfrm>
                          <a:prstGeom prst="rect">
                            <a:avLst/>
                          </a:prstGeom>
                          <a:noFill/>
                          <a:ln w="9525">
                            <a:noFill/>
                            <a:miter lim="800000"/>
                            <a:headEnd/>
                            <a:tailEnd/>
                          </a:ln>
                        </pic:spPr>
                      </pic:pic>
                    </a:graphicData>
                  </a:graphic>
                </wp:inline>
              </w:drawing>
            </w:r>
            <w:r w:rsidRPr="006644CA">
              <w:rPr>
                <w:rStyle w:val="flagicon"/>
                <w:sz w:val="20"/>
                <w:szCs w:val="20"/>
              </w:rPr>
              <w:t> </w:t>
            </w:r>
            <w:hyperlink r:id="rId105" w:tooltip="República Checa" w:history="1">
              <w:r w:rsidRPr="006644CA">
                <w:rPr>
                  <w:rStyle w:val="Hipervnculo"/>
                  <w:color w:val="auto"/>
                  <w:sz w:val="20"/>
                  <w:szCs w:val="20"/>
                  <w:u w:val="none"/>
                </w:rPr>
                <w:t>República Checa</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78.866</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10.256.760</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130,1</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94615"/>
                  <wp:effectExtent l="19050" t="0" r="635" b="0"/>
                  <wp:docPr id="47" name="Imagen 47" descr="Bandera de Macedo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Bandera de Macedonia"/>
                          <pic:cNvPicPr>
                            <a:picLocks noChangeAspect="1" noChangeArrowheads="1"/>
                          </pic:cNvPicPr>
                        </pic:nvPicPr>
                        <pic:blipFill>
                          <a:blip r:embed="rId106" cstate="print"/>
                          <a:srcRect/>
                          <a:stretch>
                            <a:fillRect/>
                          </a:stretch>
                        </pic:blipFill>
                        <pic:spPr bwMode="auto">
                          <a:xfrm>
                            <a:off x="0" y="0"/>
                            <a:ext cx="189865" cy="94615"/>
                          </a:xfrm>
                          <a:prstGeom prst="rect">
                            <a:avLst/>
                          </a:prstGeom>
                          <a:noFill/>
                          <a:ln w="9525">
                            <a:noFill/>
                            <a:miter lim="800000"/>
                            <a:headEnd/>
                            <a:tailEnd/>
                          </a:ln>
                        </pic:spPr>
                      </pic:pic>
                    </a:graphicData>
                  </a:graphic>
                </wp:inline>
              </w:drawing>
            </w:r>
            <w:r w:rsidRPr="006644CA">
              <w:rPr>
                <w:rStyle w:val="flagicon"/>
                <w:sz w:val="20"/>
                <w:szCs w:val="20"/>
              </w:rPr>
              <w:t> </w:t>
            </w:r>
            <w:hyperlink r:id="rId107" w:tooltip="República de Macedonia" w:history="1">
              <w:r w:rsidRPr="006644CA">
                <w:rPr>
                  <w:rStyle w:val="Hipervnculo"/>
                  <w:color w:val="auto"/>
                  <w:sz w:val="20"/>
                  <w:szCs w:val="20"/>
                  <w:u w:val="none"/>
                </w:rPr>
                <w:t>República de Macedonia</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25.333</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2.054.800</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81,1</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120650"/>
                  <wp:effectExtent l="19050" t="0" r="635" b="0"/>
                  <wp:docPr id="48" name="Imagen 48" descr="Bandera de Ru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Bandera de Rumania"/>
                          <pic:cNvPicPr>
                            <a:picLocks noChangeAspect="1" noChangeArrowheads="1"/>
                          </pic:cNvPicPr>
                        </pic:nvPicPr>
                        <pic:blipFill>
                          <a:blip r:embed="rId108" cstate="print"/>
                          <a:srcRect/>
                          <a:stretch>
                            <a:fillRect/>
                          </a:stretch>
                        </pic:blipFill>
                        <pic:spPr bwMode="auto">
                          <a:xfrm>
                            <a:off x="0" y="0"/>
                            <a:ext cx="189865" cy="120650"/>
                          </a:xfrm>
                          <a:prstGeom prst="rect">
                            <a:avLst/>
                          </a:prstGeom>
                          <a:noFill/>
                          <a:ln w="9525">
                            <a:noFill/>
                            <a:miter lim="800000"/>
                            <a:headEnd/>
                            <a:tailEnd/>
                          </a:ln>
                        </pic:spPr>
                      </pic:pic>
                    </a:graphicData>
                  </a:graphic>
                </wp:inline>
              </w:drawing>
            </w:r>
            <w:r w:rsidRPr="006644CA">
              <w:rPr>
                <w:rStyle w:val="flagicon"/>
                <w:sz w:val="20"/>
                <w:szCs w:val="20"/>
              </w:rPr>
              <w:t> </w:t>
            </w:r>
            <w:hyperlink r:id="rId109" w:tooltip="Rumania" w:history="1">
              <w:r w:rsidRPr="006644CA">
                <w:rPr>
                  <w:rStyle w:val="Hipervnculo"/>
                  <w:color w:val="auto"/>
                  <w:sz w:val="20"/>
                  <w:szCs w:val="20"/>
                  <w:u w:val="none"/>
                </w:rPr>
                <w:t>Rumania</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238.391</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21.698.181</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91,0</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120650"/>
                  <wp:effectExtent l="19050" t="0" r="635" b="0"/>
                  <wp:docPr id="49" name="Imagen 49" descr="Bandera de Ru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andera de Rusia"/>
                          <pic:cNvPicPr>
                            <a:picLocks noChangeAspect="1" noChangeArrowheads="1"/>
                          </pic:cNvPicPr>
                        </pic:nvPicPr>
                        <pic:blipFill>
                          <a:blip r:embed="rId110" cstate="print"/>
                          <a:srcRect/>
                          <a:stretch>
                            <a:fillRect/>
                          </a:stretch>
                        </pic:blipFill>
                        <pic:spPr bwMode="auto">
                          <a:xfrm>
                            <a:off x="0" y="0"/>
                            <a:ext cx="189865" cy="120650"/>
                          </a:xfrm>
                          <a:prstGeom prst="rect">
                            <a:avLst/>
                          </a:prstGeom>
                          <a:noFill/>
                          <a:ln w="9525">
                            <a:noFill/>
                            <a:miter lim="800000"/>
                            <a:headEnd/>
                            <a:tailEnd/>
                          </a:ln>
                        </pic:spPr>
                      </pic:pic>
                    </a:graphicData>
                  </a:graphic>
                </wp:inline>
              </w:drawing>
            </w:r>
            <w:r w:rsidRPr="006644CA">
              <w:rPr>
                <w:rStyle w:val="flagicon"/>
                <w:sz w:val="20"/>
                <w:szCs w:val="20"/>
              </w:rPr>
              <w:t> </w:t>
            </w:r>
            <w:hyperlink r:id="rId111" w:tooltip="Rusia" w:history="1">
              <w:r w:rsidRPr="006644CA">
                <w:rPr>
                  <w:rStyle w:val="Hipervnculo"/>
                  <w:color w:val="auto"/>
                  <w:sz w:val="20"/>
                  <w:szCs w:val="20"/>
                  <w:u w:val="none"/>
                </w:rPr>
                <w:t>Rusia</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146685"/>
                  <wp:effectExtent l="19050" t="0" r="635" b="0"/>
                  <wp:docPr id="50" name="Imagen 50" descr="Flag of San Marin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Flag of San Marino.svg"/>
                          <pic:cNvPicPr>
                            <a:picLocks noChangeAspect="1" noChangeArrowheads="1"/>
                          </pic:cNvPicPr>
                        </pic:nvPicPr>
                        <pic:blipFill>
                          <a:blip r:embed="rId112" cstate="print"/>
                          <a:srcRect/>
                          <a:stretch>
                            <a:fillRect/>
                          </a:stretch>
                        </pic:blipFill>
                        <pic:spPr bwMode="auto">
                          <a:xfrm>
                            <a:off x="0" y="0"/>
                            <a:ext cx="189865" cy="146685"/>
                          </a:xfrm>
                          <a:prstGeom prst="rect">
                            <a:avLst/>
                          </a:prstGeom>
                          <a:noFill/>
                          <a:ln w="9525">
                            <a:noFill/>
                            <a:miter lim="800000"/>
                            <a:headEnd/>
                            <a:tailEnd/>
                          </a:ln>
                        </pic:spPr>
                      </pic:pic>
                    </a:graphicData>
                  </a:graphic>
                </wp:inline>
              </w:drawing>
            </w:r>
            <w:r w:rsidRPr="006644CA">
              <w:rPr>
                <w:rStyle w:val="flagicon"/>
                <w:sz w:val="20"/>
                <w:szCs w:val="20"/>
              </w:rPr>
              <w:t> </w:t>
            </w:r>
            <w:hyperlink r:id="rId113" w:tooltip="San Marino" w:history="1">
              <w:r w:rsidRPr="006644CA">
                <w:rPr>
                  <w:rStyle w:val="Hipervnculo"/>
                  <w:color w:val="auto"/>
                  <w:sz w:val="20"/>
                  <w:szCs w:val="20"/>
                  <w:u w:val="none"/>
                </w:rPr>
                <w:t>San Marino</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61</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27.730</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454,6</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120650"/>
                  <wp:effectExtent l="19050" t="0" r="635" b="0"/>
                  <wp:docPr id="51" name="Imagen 51" descr="Bandera de Ser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Bandera de Serbia"/>
                          <pic:cNvPicPr>
                            <a:picLocks noChangeAspect="1" noChangeArrowheads="1"/>
                          </pic:cNvPicPr>
                        </pic:nvPicPr>
                        <pic:blipFill>
                          <a:blip r:embed="rId114" cstate="print"/>
                          <a:srcRect/>
                          <a:stretch>
                            <a:fillRect/>
                          </a:stretch>
                        </pic:blipFill>
                        <pic:spPr bwMode="auto">
                          <a:xfrm>
                            <a:off x="0" y="0"/>
                            <a:ext cx="189865" cy="120650"/>
                          </a:xfrm>
                          <a:prstGeom prst="rect">
                            <a:avLst/>
                          </a:prstGeom>
                          <a:noFill/>
                          <a:ln w="9525">
                            <a:noFill/>
                            <a:miter lim="800000"/>
                            <a:headEnd/>
                            <a:tailEnd/>
                          </a:ln>
                        </pic:spPr>
                      </pic:pic>
                    </a:graphicData>
                  </a:graphic>
                </wp:inline>
              </w:drawing>
            </w:r>
            <w:r w:rsidRPr="006644CA">
              <w:rPr>
                <w:rStyle w:val="flagicon"/>
                <w:sz w:val="20"/>
                <w:szCs w:val="20"/>
              </w:rPr>
              <w:t> </w:t>
            </w:r>
            <w:hyperlink r:id="rId115" w:tooltip="Serbia" w:history="1">
              <w:r w:rsidRPr="006644CA">
                <w:rPr>
                  <w:rStyle w:val="Hipervnculo"/>
                  <w:color w:val="auto"/>
                  <w:sz w:val="20"/>
                  <w:szCs w:val="20"/>
                  <w:u w:val="none"/>
                </w:rPr>
                <w:t>Serbia</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88.361</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7.495.742</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89,4</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120650"/>
                  <wp:effectExtent l="19050" t="0" r="635" b="0"/>
                  <wp:docPr id="52" name="Imagen 52" descr="Bandera de Sue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Bandera de Suecia"/>
                          <pic:cNvPicPr>
                            <a:picLocks noChangeAspect="1" noChangeArrowheads="1"/>
                          </pic:cNvPicPr>
                        </pic:nvPicPr>
                        <pic:blipFill>
                          <a:blip r:embed="rId116" cstate="print"/>
                          <a:srcRect/>
                          <a:stretch>
                            <a:fillRect/>
                          </a:stretch>
                        </pic:blipFill>
                        <pic:spPr bwMode="auto">
                          <a:xfrm>
                            <a:off x="0" y="0"/>
                            <a:ext cx="189865" cy="120650"/>
                          </a:xfrm>
                          <a:prstGeom prst="rect">
                            <a:avLst/>
                          </a:prstGeom>
                          <a:noFill/>
                          <a:ln w="9525">
                            <a:noFill/>
                            <a:miter lim="800000"/>
                            <a:headEnd/>
                            <a:tailEnd/>
                          </a:ln>
                        </pic:spPr>
                      </pic:pic>
                    </a:graphicData>
                  </a:graphic>
                </wp:inline>
              </w:drawing>
            </w:r>
            <w:r w:rsidRPr="006644CA">
              <w:rPr>
                <w:rStyle w:val="flagicon"/>
                <w:sz w:val="20"/>
                <w:szCs w:val="20"/>
              </w:rPr>
              <w:t> </w:t>
            </w:r>
            <w:hyperlink r:id="rId117" w:tooltip="Suecia" w:history="1">
              <w:r w:rsidRPr="006644CA">
                <w:rPr>
                  <w:rStyle w:val="Hipervnculo"/>
                  <w:color w:val="auto"/>
                  <w:sz w:val="20"/>
                  <w:szCs w:val="20"/>
                  <w:u w:val="none"/>
                </w:rPr>
                <w:t>Suecia</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449.964</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9.090.113</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19,7</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189865"/>
                  <wp:effectExtent l="19050" t="0" r="635" b="0"/>
                  <wp:docPr id="53" name="Imagen 53" descr="Flag of Switzerland.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lag of Switzerland.svg"/>
                          <pic:cNvPicPr>
                            <a:picLocks noChangeAspect="1" noChangeArrowheads="1"/>
                          </pic:cNvPicPr>
                        </pic:nvPicPr>
                        <pic:blipFill>
                          <a:blip r:embed="rId118" cstate="print"/>
                          <a:srcRect/>
                          <a:stretch>
                            <a:fillRect/>
                          </a:stretch>
                        </pic:blipFill>
                        <pic:spPr bwMode="auto">
                          <a:xfrm>
                            <a:off x="0" y="0"/>
                            <a:ext cx="189865" cy="189865"/>
                          </a:xfrm>
                          <a:prstGeom prst="rect">
                            <a:avLst/>
                          </a:prstGeom>
                          <a:noFill/>
                          <a:ln w="9525">
                            <a:noFill/>
                            <a:miter lim="800000"/>
                            <a:headEnd/>
                            <a:tailEnd/>
                          </a:ln>
                        </pic:spPr>
                      </pic:pic>
                    </a:graphicData>
                  </a:graphic>
                </wp:inline>
              </w:drawing>
            </w:r>
            <w:r w:rsidRPr="006644CA">
              <w:rPr>
                <w:rStyle w:val="flagicon"/>
                <w:sz w:val="20"/>
                <w:szCs w:val="20"/>
              </w:rPr>
              <w:t> </w:t>
            </w:r>
            <w:hyperlink r:id="rId119" w:tooltip="Suiza" w:history="1">
              <w:r w:rsidRPr="006644CA">
                <w:rPr>
                  <w:rStyle w:val="Hipervnculo"/>
                  <w:color w:val="auto"/>
                  <w:sz w:val="20"/>
                  <w:szCs w:val="20"/>
                  <w:u w:val="none"/>
                </w:rPr>
                <w:t>Suiza</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41.290</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7.507.000</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176,8</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lastRenderedPageBreak/>
              <w:drawing>
                <wp:inline distT="0" distB="0" distL="0" distR="0">
                  <wp:extent cx="189865" cy="120650"/>
                  <wp:effectExtent l="19050" t="0" r="635" b="0"/>
                  <wp:docPr id="54" name="Imagen 54" descr="Bandera de Turqu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Bandera de Turquía"/>
                          <pic:cNvPicPr>
                            <a:picLocks noChangeAspect="1" noChangeArrowheads="1"/>
                          </pic:cNvPicPr>
                        </pic:nvPicPr>
                        <pic:blipFill>
                          <a:blip r:embed="rId120" cstate="print"/>
                          <a:srcRect/>
                          <a:stretch>
                            <a:fillRect/>
                          </a:stretch>
                        </pic:blipFill>
                        <pic:spPr bwMode="auto">
                          <a:xfrm>
                            <a:off x="0" y="0"/>
                            <a:ext cx="189865" cy="120650"/>
                          </a:xfrm>
                          <a:prstGeom prst="rect">
                            <a:avLst/>
                          </a:prstGeom>
                          <a:noFill/>
                          <a:ln w="9525">
                            <a:noFill/>
                            <a:miter lim="800000"/>
                            <a:headEnd/>
                            <a:tailEnd/>
                          </a:ln>
                        </pic:spPr>
                      </pic:pic>
                    </a:graphicData>
                  </a:graphic>
                </wp:inline>
              </w:drawing>
            </w:r>
            <w:r w:rsidRPr="006644CA">
              <w:rPr>
                <w:rStyle w:val="flagicon"/>
                <w:sz w:val="20"/>
                <w:szCs w:val="20"/>
              </w:rPr>
              <w:t> </w:t>
            </w:r>
            <w:hyperlink r:id="rId121" w:tooltip="Turquía" w:history="1">
              <w:r w:rsidRPr="006644CA">
                <w:rPr>
                  <w:rStyle w:val="Hipervnculo"/>
                  <w:color w:val="auto"/>
                  <w:sz w:val="20"/>
                  <w:szCs w:val="20"/>
                  <w:u w:val="none"/>
                </w:rPr>
                <w:t>Turquía</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783.562</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71.517.100</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93,0</w:t>
            </w:r>
          </w:p>
        </w:tc>
      </w:tr>
      <w:tr w:rsidR="00C41BFE" w:rsidRP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sz w:val="20"/>
                <w:szCs w:val="20"/>
              </w:rPr>
            </w:pPr>
            <w:r w:rsidRPr="006644CA">
              <w:rPr>
                <w:noProof/>
                <w:sz w:val="20"/>
                <w:szCs w:val="20"/>
                <w:lang w:eastAsia="es-ES"/>
              </w:rPr>
              <w:drawing>
                <wp:inline distT="0" distB="0" distL="0" distR="0">
                  <wp:extent cx="189865" cy="120650"/>
                  <wp:effectExtent l="19050" t="0" r="635" b="0"/>
                  <wp:docPr id="55" name="Imagen 55" descr="Bandera de Ucr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andera de Ucrania"/>
                          <pic:cNvPicPr>
                            <a:picLocks noChangeAspect="1" noChangeArrowheads="1"/>
                          </pic:cNvPicPr>
                        </pic:nvPicPr>
                        <pic:blipFill>
                          <a:blip r:embed="rId122" cstate="print"/>
                          <a:srcRect/>
                          <a:stretch>
                            <a:fillRect/>
                          </a:stretch>
                        </pic:blipFill>
                        <pic:spPr bwMode="auto">
                          <a:xfrm>
                            <a:off x="0" y="0"/>
                            <a:ext cx="189865" cy="120650"/>
                          </a:xfrm>
                          <a:prstGeom prst="rect">
                            <a:avLst/>
                          </a:prstGeom>
                          <a:noFill/>
                          <a:ln w="9525">
                            <a:noFill/>
                            <a:miter lim="800000"/>
                            <a:headEnd/>
                            <a:tailEnd/>
                          </a:ln>
                        </pic:spPr>
                      </pic:pic>
                    </a:graphicData>
                  </a:graphic>
                </wp:inline>
              </w:drawing>
            </w:r>
            <w:r w:rsidRPr="006644CA">
              <w:rPr>
                <w:rStyle w:val="flagicon"/>
                <w:sz w:val="20"/>
                <w:szCs w:val="20"/>
              </w:rPr>
              <w:t> </w:t>
            </w:r>
            <w:hyperlink r:id="rId123" w:tooltip="Ucrania" w:history="1">
              <w:r w:rsidRPr="006644CA">
                <w:rPr>
                  <w:rStyle w:val="Hipervnculo"/>
                  <w:color w:val="auto"/>
                  <w:sz w:val="20"/>
                  <w:szCs w:val="20"/>
                  <w:u w:val="none"/>
                </w:rPr>
                <w:t>Ucrania</w:t>
              </w:r>
            </w:hyperlink>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603.700</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48.396.470</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sz w:val="20"/>
                <w:szCs w:val="20"/>
              </w:rPr>
            </w:pPr>
            <w:r w:rsidRPr="006644CA">
              <w:rPr>
                <w:sz w:val="20"/>
                <w:szCs w:val="20"/>
              </w:rPr>
              <w:t>80,2</w:t>
            </w:r>
          </w:p>
        </w:tc>
      </w:tr>
      <w:tr w:rsidR="00C41BFE" w:rsidTr="006644CA">
        <w:trPr>
          <w:trHeight w:hRule="exact" w:val="284"/>
          <w:jc w:val="center"/>
        </w:trPr>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rPr>
                <w:b/>
                <w:bCs/>
                <w:color w:val="FF0000"/>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b/>
                <w:bCs/>
                <w:color w:val="FF0000"/>
                <w:sz w:val="20"/>
                <w:szCs w:val="20"/>
              </w:rPr>
            </w:pPr>
            <w:r w:rsidRPr="006644CA">
              <w:rPr>
                <w:b/>
                <w:bCs/>
                <w:color w:val="FF0000"/>
                <w:sz w:val="20"/>
                <w:szCs w:val="20"/>
              </w:rPr>
              <w:t>10.800.000</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b/>
                <w:bCs/>
                <w:color w:val="FF0000"/>
                <w:sz w:val="20"/>
                <w:szCs w:val="20"/>
              </w:rPr>
            </w:pPr>
            <w:r w:rsidRPr="006644CA">
              <w:rPr>
                <w:b/>
                <w:bCs/>
                <w:color w:val="FF0000"/>
                <w:sz w:val="20"/>
                <w:szCs w:val="20"/>
              </w:rPr>
              <w:t>735.000.000</w:t>
            </w:r>
          </w:p>
        </w:tc>
        <w:tc>
          <w:tcPr>
            <w:tcW w:w="0" w:type="auto"/>
            <w:tcBorders>
              <w:top w:val="outset" w:sz="6" w:space="0" w:color="auto"/>
              <w:left w:val="outset" w:sz="6" w:space="0" w:color="auto"/>
              <w:bottom w:val="outset" w:sz="6" w:space="0" w:color="auto"/>
              <w:right w:val="outset" w:sz="6" w:space="0" w:color="auto"/>
            </w:tcBorders>
            <w:vAlign w:val="center"/>
          </w:tcPr>
          <w:p w:rsidR="00C41BFE" w:rsidRPr="006644CA" w:rsidRDefault="00C41BFE" w:rsidP="005F147E">
            <w:pPr>
              <w:jc w:val="right"/>
              <w:rPr>
                <w:b/>
                <w:bCs/>
                <w:color w:val="FF0000"/>
                <w:sz w:val="20"/>
                <w:szCs w:val="20"/>
              </w:rPr>
            </w:pPr>
            <w:r w:rsidRPr="006644CA">
              <w:rPr>
                <w:b/>
                <w:bCs/>
                <w:color w:val="FF0000"/>
                <w:sz w:val="20"/>
                <w:szCs w:val="20"/>
              </w:rPr>
              <w:t>70,0</w:t>
            </w:r>
          </w:p>
        </w:tc>
      </w:tr>
    </w:tbl>
    <w:p w:rsidR="00C41BFE" w:rsidRPr="00C41BFE" w:rsidRDefault="00C41BFE" w:rsidP="00C41BFE">
      <w:pPr>
        <w:pStyle w:val="Ttulo1"/>
        <w:contextualSpacing/>
        <w:rPr>
          <w:rFonts w:asciiTheme="minorHAnsi" w:hAnsiTheme="minorHAnsi"/>
          <w:sz w:val="22"/>
          <w:szCs w:val="22"/>
        </w:rPr>
      </w:pPr>
    </w:p>
    <w:p w:rsidR="00572CA1" w:rsidRDefault="00572CA1" w:rsidP="00572CA1">
      <w:pPr>
        <w:pStyle w:val="NormalWeb"/>
        <w:contextualSpacing/>
        <w:jc w:val="both"/>
        <w:rPr>
          <w:rFonts w:asciiTheme="minorHAnsi" w:eastAsiaTheme="minorHAnsi" w:hAnsiTheme="minorHAnsi" w:cstheme="minorBidi"/>
          <w:b/>
          <w:sz w:val="22"/>
          <w:szCs w:val="22"/>
          <w:lang w:eastAsia="en-US"/>
        </w:rPr>
      </w:pPr>
      <w:r w:rsidRPr="00572CA1">
        <w:rPr>
          <w:rFonts w:asciiTheme="minorHAnsi" w:eastAsiaTheme="minorHAnsi" w:hAnsiTheme="minorHAnsi" w:cstheme="minorBidi"/>
          <w:b/>
          <w:sz w:val="22"/>
          <w:szCs w:val="22"/>
          <w:lang w:eastAsia="en-US"/>
        </w:rPr>
        <w:t>EVALUACIÓN  DE LA DISTRIBUCIÓN TERRITORIAL DE LA POBLACIÓN</w:t>
      </w:r>
    </w:p>
    <w:p w:rsidR="00572CA1" w:rsidRPr="00572CA1" w:rsidRDefault="00572CA1" w:rsidP="00572CA1">
      <w:pPr>
        <w:pStyle w:val="NormalWeb"/>
        <w:contextualSpacing/>
        <w:jc w:val="both"/>
        <w:rPr>
          <w:rFonts w:asciiTheme="minorHAnsi" w:eastAsiaTheme="minorHAnsi" w:hAnsiTheme="minorHAnsi" w:cstheme="minorBidi"/>
          <w:b/>
          <w:sz w:val="22"/>
          <w:szCs w:val="22"/>
          <w:lang w:eastAsia="en-US"/>
        </w:rPr>
      </w:pPr>
    </w:p>
    <w:p w:rsidR="00572CA1" w:rsidRPr="00572CA1" w:rsidRDefault="00572CA1" w:rsidP="00572CA1">
      <w:pPr>
        <w:pStyle w:val="NormalWeb"/>
        <w:contextualSpacing/>
        <w:jc w:val="both"/>
        <w:rPr>
          <w:rFonts w:asciiTheme="minorHAnsi" w:eastAsiaTheme="minorHAnsi" w:hAnsiTheme="minorHAnsi" w:cstheme="minorBidi"/>
          <w:sz w:val="22"/>
          <w:szCs w:val="22"/>
          <w:lang w:eastAsia="en-US"/>
        </w:rPr>
      </w:pPr>
      <w:r w:rsidRPr="00572CA1">
        <w:rPr>
          <w:rFonts w:asciiTheme="minorHAnsi" w:eastAsiaTheme="minorHAnsi" w:hAnsiTheme="minorHAnsi" w:cstheme="minorBidi"/>
          <w:sz w:val="22"/>
          <w:szCs w:val="22"/>
          <w:lang w:eastAsia="en-US"/>
        </w:rPr>
        <w:t xml:space="preserve">Puede observarse que, en Europa, la densidad media habitante/kilómetro cuadrado, tiene un valor mucho mayor, casi 5 veces,  que el de la República Argentina.-  </w:t>
      </w: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r w:rsidRPr="00572CA1">
        <w:rPr>
          <w:rFonts w:asciiTheme="minorHAnsi" w:eastAsiaTheme="minorHAnsi" w:hAnsiTheme="minorHAnsi" w:cstheme="minorBidi"/>
          <w:sz w:val="22"/>
          <w:szCs w:val="22"/>
          <w:lang w:eastAsia="en-US"/>
        </w:rPr>
        <w:t xml:space="preserve">Para una superficie equivalente a la de Argentina, (con 41.000.000 de habitantes), habría que sumar las áreas de Alemania, Andorra, Austria, Bélgica, Chipre, Ciudad del Vaticano, Dinamarca, España, Francia, Grecia, Hungría. Irlanda, Italia, Liechtenstein, Luxemburgo, Malta, Mónaco, Países Bajos, Portugal, Reino Unido, San Marino y Suiza, (que en conjunto tienen 400.000.000 de habitantes, casi 10 veces </w:t>
      </w:r>
      <w:r>
        <w:rPr>
          <w:rFonts w:asciiTheme="minorHAnsi" w:eastAsiaTheme="minorHAnsi" w:hAnsiTheme="minorHAnsi" w:cstheme="minorBidi"/>
          <w:sz w:val="22"/>
          <w:szCs w:val="22"/>
          <w:lang w:eastAsia="en-US"/>
        </w:rPr>
        <w:t>la población argentina).</w:t>
      </w: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r w:rsidRPr="00572CA1">
        <w:rPr>
          <w:rFonts w:asciiTheme="minorHAnsi" w:eastAsiaTheme="minorHAnsi" w:hAnsiTheme="minorHAnsi" w:cstheme="minorBidi"/>
          <w:sz w:val="22"/>
          <w:szCs w:val="22"/>
          <w:lang w:eastAsia="en-US"/>
        </w:rPr>
        <w:t xml:space="preserve">  </w:t>
      </w: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r w:rsidRPr="00572CA1">
        <w:rPr>
          <w:rFonts w:asciiTheme="minorHAnsi" w:eastAsiaTheme="minorHAnsi" w:hAnsiTheme="minorHAnsi" w:cstheme="minorBidi"/>
          <w:sz w:val="22"/>
          <w:szCs w:val="22"/>
          <w:lang w:eastAsia="en-US"/>
        </w:rPr>
        <w:t>Por otra parte, si tomamos el caso de España, que es uno de los países referentes en el tema LFC, y que no es de los de mayor densidad dentro de Europa, vemos que en una superficie que es el equivalente al área cubierta por las provincias de Buenos Aires, Córdoba y Tucumán (más la Capital Federal), tiene una población (47.000.000) que es el 237,37 %, más de 2 veces, el de las tres provincias mencionadas sumadas (19.800.000).-</w:t>
      </w: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r w:rsidRPr="00572CA1">
        <w:rPr>
          <w:rFonts w:asciiTheme="minorHAnsi" w:eastAsiaTheme="minorHAnsi" w:hAnsiTheme="minorHAnsi" w:cstheme="minorBidi"/>
          <w:sz w:val="22"/>
          <w:szCs w:val="22"/>
          <w:lang w:eastAsia="en-US"/>
        </w:rPr>
        <w:t>Si se considera el conjunto de las áreas de las provincias de Chubut y La Rioja, sumadas, también equivalente a la superficie española, y con una población conjunta de 770.000 habitantes, la población española es 61 veces para la misma área.</w:t>
      </w: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r w:rsidRPr="00572CA1">
        <w:rPr>
          <w:rFonts w:asciiTheme="minorHAnsi" w:eastAsiaTheme="minorHAnsi" w:hAnsiTheme="minorHAnsi" w:cstheme="minorBidi"/>
          <w:sz w:val="22"/>
          <w:szCs w:val="22"/>
          <w:lang w:eastAsia="en-US"/>
        </w:rPr>
        <w:t xml:space="preserve">Si comparamos España con Argentina, la densidad media es de más de 6 veces.- </w:t>
      </w: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r w:rsidRPr="00572CA1">
        <w:rPr>
          <w:rFonts w:asciiTheme="minorHAnsi" w:eastAsiaTheme="minorHAnsi" w:hAnsiTheme="minorHAnsi" w:cstheme="minorBidi"/>
          <w:sz w:val="22"/>
          <w:szCs w:val="22"/>
          <w:lang w:eastAsia="en-US"/>
        </w:rPr>
        <w:t xml:space="preserve">Esta relación se mantiene para el volumen de lámparas, lo que indica que la economía de escala para la gestión de los residuos de lámparas tendrá ventajas comparativas en el país europeo.-   </w:t>
      </w: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r w:rsidRPr="00572CA1">
        <w:rPr>
          <w:rFonts w:asciiTheme="minorHAnsi" w:eastAsiaTheme="minorHAnsi" w:hAnsiTheme="minorHAnsi" w:cstheme="minorBidi"/>
          <w:sz w:val="22"/>
          <w:szCs w:val="22"/>
          <w:lang w:eastAsia="en-US"/>
        </w:rPr>
        <w:t xml:space="preserve">Otra manera es considerar que la superficie de Argentina es 5,5 veces mayor que la de España, con una población inferior en un 10 %.- </w:t>
      </w: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r w:rsidRPr="00572CA1">
        <w:rPr>
          <w:rFonts w:asciiTheme="minorHAnsi" w:eastAsiaTheme="minorHAnsi" w:hAnsiTheme="minorHAnsi" w:cstheme="minorBidi"/>
          <w:sz w:val="22"/>
          <w:szCs w:val="22"/>
          <w:lang w:eastAsia="en-US"/>
        </w:rPr>
        <w:t>Esto podría hacer suponer, si la distribución territorial de la población fuera uniforme en la geografía argentina, que el análisis de volúmenes y gestión de los residuos sería posible en forma proporcional entre ambos países.</w:t>
      </w: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r w:rsidRPr="00572CA1">
        <w:rPr>
          <w:rFonts w:asciiTheme="minorHAnsi" w:eastAsiaTheme="minorHAnsi" w:hAnsiTheme="minorHAnsi" w:cstheme="minorBidi"/>
          <w:sz w:val="22"/>
          <w:szCs w:val="22"/>
          <w:lang w:eastAsia="en-US"/>
        </w:rPr>
        <w:t>En realidad, tanto en España como en Argentina la distribución no es uniforme, pero la superficie en España es muy inferior y hay mayor uniformidad en la distribución.-</w:t>
      </w: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r w:rsidRPr="00572CA1">
        <w:rPr>
          <w:rFonts w:asciiTheme="minorHAnsi" w:eastAsiaTheme="minorHAnsi" w:hAnsiTheme="minorHAnsi" w:cstheme="minorBidi"/>
          <w:sz w:val="22"/>
          <w:szCs w:val="22"/>
          <w:lang w:eastAsia="en-US"/>
        </w:rPr>
        <w:t>En Argentina, como puede visualizarse en las densidades por provincia, en las grandes ciudades y en los conglomerados urbanos, y en los mapas de distribución territorial, hay grandes concentraciones en algunos sectores y escasa población en grandes territorios.</w:t>
      </w: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r w:rsidRPr="00572CA1">
        <w:rPr>
          <w:rFonts w:asciiTheme="minorHAnsi" w:eastAsiaTheme="minorHAnsi" w:hAnsiTheme="minorHAnsi" w:cstheme="minorBidi"/>
          <w:sz w:val="22"/>
          <w:szCs w:val="22"/>
          <w:lang w:eastAsia="en-US"/>
        </w:rPr>
        <w:t>La población está desigualmente repartida por el país, concentrándose en la zona del Área Metropolitana Buenos Aires o Aglomerado Gran Buenos Aires (</w:t>
      </w:r>
      <w:hyperlink r:id="rId124" w:tooltip="Ciudad Autónoma de Buenos Aires" w:history="1">
        <w:r w:rsidRPr="00572CA1">
          <w:rPr>
            <w:rFonts w:asciiTheme="minorHAnsi" w:eastAsiaTheme="minorHAnsi" w:hAnsiTheme="minorHAnsi" w:cstheme="minorBidi"/>
            <w:sz w:val="22"/>
            <w:szCs w:val="22"/>
            <w:lang w:eastAsia="en-US"/>
          </w:rPr>
          <w:t>Ciudad Autónoma de Buenos Aires</w:t>
        </w:r>
      </w:hyperlink>
      <w:r w:rsidRPr="00572CA1">
        <w:rPr>
          <w:rFonts w:asciiTheme="minorHAnsi" w:eastAsiaTheme="minorHAnsi" w:hAnsiTheme="minorHAnsi" w:cstheme="minorBidi"/>
          <w:sz w:val="22"/>
          <w:szCs w:val="22"/>
          <w:lang w:eastAsia="en-US"/>
        </w:rPr>
        <w:t xml:space="preserve"> y </w:t>
      </w:r>
      <w:hyperlink r:id="rId125" w:tooltip="Gran Buenos Aires" w:history="1">
        <w:r w:rsidRPr="00572CA1">
          <w:rPr>
            <w:rFonts w:asciiTheme="minorHAnsi" w:eastAsiaTheme="minorHAnsi" w:hAnsiTheme="minorHAnsi" w:cstheme="minorBidi"/>
            <w:sz w:val="22"/>
            <w:szCs w:val="22"/>
            <w:lang w:eastAsia="en-US"/>
          </w:rPr>
          <w:t>Conurbano Bonaerense</w:t>
        </w:r>
      </w:hyperlink>
      <w:r w:rsidRPr="00572CA1">
        <w:rPr>
          <w:rFonts w:asciiTheme="minorHAnsi" w:eastAsiaTheme="minorHAnsi" w:hAnsiTheme="minorHAnsi" w:cstheme="minorBidi"/>
          <w:sz w:val="22"/>
          <w:szCs w:val="22"/>
          <w:lang w:eastAsia="en-US"/>
        </w:rPr>
        <w:t xml:space="preserve">) se estima en 13 millones de personas, esto es equivalente al 33% de la población total. </w:t>
      </w: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r w:rsidRPr="00572CA1">
        <w:rPr>
          <w:rFonts w:asciiTheme="minorHAnsi" w:eastAsiaTheme="minorHAnsi" w:hAnsiTheme="minorHAnsi" w:cstheme="minorBidi"/>
          <w:sz w:val="22"/>
          <w:szCs w:val="22"/>
          <w:lang w:eastAsia="en-US"/>
        </w:rPr>
        <w:t xml:space="preserve">La </w:t>
      </w:r>
      <w:hyperlink r:id="rId126" w:tooltip="Provincia de Buenos Aires" w:history="1">
        <w:r w:rsidRPr="00572CA1">
          <w:rPr>
            <w:rFonts w:asciiTheme="minorHAnsi" w:eastAsiaTheme="minorHAnsi" w:hAnsiTheme="minorHAnsi" w:cstheme="minorBidi"/>
            <w:sz w:val="22"/>
            <w:szCs w:val="22"/>
            <w:lang w:eastAsia="en-US"/>
          </w:rPr>
          <w:t>Provincia de Buenos Aires</w:t>
        </w:r>
      </w:hyperlink>
      <w:r w:rsidRPr="00572CA1">
        <w:rPr>
          <w:rFonts w:asciiTheme="minorHAnsi" w:eastAsiaTheme="minorHAnsi" w:hAnsiTheme="minorHAnsi" w:cstheme="minorBidi"/>
          <w:sz w:val="22"/>
          <w:szCs w:val="22"/>
          <w:lang w:eastAsia="en-US"/>
        </w:rPr>
        <w:t xml:space="preserve"> es por mucho la más poblada del país con 15.000.000 habitantes (más del 37 8% del total nacional en </w:t>
      </w:r>
      <w:hyperlink r:id="rId127" w:tooltip="2009" w:history="1">
        <w:r w:rsidRPr="00572CA1">
          <w:rPr>
            <w:rFonts w:asciiTheme="minorHAnsi" w:eastAsiaTheme="minorHAnsi" w:hAnsiTheme="minorHAnsi" w:cstheme="minorBidi"/>
            <w:sz w:val="22"/>
            <w:szCs w:val="22"/>
            <w:lang w:eastAsia="en-US"/>
          </w:rPr>
          <w:t>2009</w:t>
        </w:r>
      </w:hyperlink>
      <w:r w:rsidRPr="00572CA1">
        <w:rPr>
          <w:rFonts w:asciiTheme="minorHAnsi" w:eastAsiaTheme="minorHAnsi" w:hAnsiTheme="minorHAnsi" w:cstheme="minorBidi"/>
          <w:sz w:val="22"/>
          <w:szCs w:val="22"/>
          <w:lang w:eastAsia="en-US"/>
        </w:rPr>
        <w:t xml:space="preserve">), de los cuales aproximadamente 10 millones viven en el </w:t>
      </w:r>
      <w:hyperlink r:id="rId128" w:tooltip="Gran Buenos Aires" w:history="1">
        <w:r w:rsidRPr="00572CA1">
          <w:rPr>
            <w:rFonts w:asciiTheme="minorHAnsi" w:eastAsiaTheme="minorHAnsi" w:hAnsiTheme="minorHAnsi" w:cstheme="minorBidi"/>
            <w:sz w:val="22"/>
            <w:szCs w:val="22"/>
            <w:lang w:eastAsia="en-US"/>
          </w:rPr>
          <w:t>Gran Buenos Aires</w:t>
        </w:r>
      </w:hyperlink>
      <w:r w:rsidRPr="00572CA1">
        <w:rPr>
          <w:rFonts w:asciiTheme="minorHAnsi" w:eastAsiaTheme="minorHAnsi" w:hAnsiTheme="minorHAnsi" w:cstheme="minorBidi"/>
          <w:sz w:val="22"/>
          <w:szCs w:val="22"/>
          <w:lang w:eastAsia="en-US"/>
        </w:rPr>
        <w:t xml:space="preserve"> y 5 millones en el resto de la provincia. Con mucho menos población, le siguen en magnitud las provincias vecinas (al norte) de </w:t>
      </w:r>
      <w:hyperlink r:id="rId129" w:tooltip="Provincia de Córdoba (Argentina)" w:history="1">
        <w:r w:rsidRPr="00572CA1">
          <w:rPr>
            <w:rFonts w:asciiTheme="minorHAnsi" w:eastAsiaTheme="minorHAnsi" w:hAnsiTheme="minorHAnsi" w:cstheme="minorBidi"/>
            <w:sz w:val="22"/>
            <w:szCs w:val="22"/>
            <w:lang w:eastAsia="en-US"/>
          </w:rPr>
          <w:t>Córdoba</w:t>
        </w:r>
      </w:hyperlink>
      <w:r w:rsidRPr="00572CA1">
        <w:rPr>
          <w:rFonts w:asciiTheme="minorHAnsi" w:eastAsiaTheme="minorHAnsi" w:hAnsiTheme="minorHAnsi" w:cstheme="minorBidi"/>
          <w:sz w:val="22"/>
          <w:szCs w:val="22"/>
          <w:lang w:eastAsia="en-US"/>
        </w:rPr>
        <w:t xml:space="preserve"> y </w:t>
      </w:r>
      <w:hyperlink r:id="rId130" w:tooltip="Santa Fe (Argentina)" w:history="1">
        <w:r w:rsidRPr="00572CA1">
          <w:rPr>
            <w:rFonts w:asciiTheme="minorHAnsi" w:eastAsiaTheme="minorHAnsi" w:hAnsiTheme="minorHAnsi" w:cstheme="minorBidi"/>
            <w:sz w:val="22"/>
            <w:szCs w:val="22"/>
            <w:lang w:eastAsia="en-US"/>
          </w:rPr>
          <w:t>Santa Fe</w:t>
        </w:r>
      </w:hyperlink>
      <w:r w:rsidRPr="00572CA1">
        <w:rPr>
          <w:rFonts w:asciiTheme="minorHAnsi" w:eastAsiaTheme="minorHAnsi" w:hAnsiTheme="minorHAnsi" w:cstheme="minorBidi"/>
          <w:sz w:val="22"/>
          <w:szCs w:val="22"/>
          <w:lang w:eastAsia="en-US"/>
        </w:rPr>
        <w:t xml:space="preserve"> más la </w:t>
      </w:r>
      <w:hyperlink r:id="rId131" w:tooltip="Ciudad de Buenos Aires" w:history="1">
        <w:r w:rsidRPr="00572CA1">
          <w:rPr>
            <w:rFonts w:asciiTheme="minorHAnsi" w:eastAsiaTheme="minorHAnsi" w:hAnsiTheme="minorHAnsi" w:cstheme="minorBidi"/>
            <w:sz w:val="22"/>
            <w:szCs w:val="22"/>
            <w:lang w:eastAsia="en-US"/>
          </w:rPr>
          <w:t>Ciudad de Buenos Aires</w:t>
        </w:r>
      </w:hyperlink>
      <w:r w:rsidRPr="00572CA1">
        <w:rPr>
          <w:rFonts w:asciiTheme="minorHAnsi" w:eastAsiaTheme="minorHAnsi" w:hAnsiTheme="minorHAnsi" w:cstheme="minorBidi"/>
          <w:sz w:val="22"/>
          <w:szCs w:val="22"/>
          <w:lang w:eastAsia="en-US"/>
        </w:rPr>
        <w:t xml:space="preserve"> con poblaciones en torno a los 3 millones. </w:t>
      </w: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r w:rsidRPr="00572CA1">
        <w:rPr>
          <w:rFonts w:asciiTheme="minorHAnsi" w:eastAsiaTheme="minorHAnsi" w:hAnsiTheme="minorHAnsi" w:cstheme="minorBidi"/>
          <w:sz w:val="22"/>
          <w:szCs w:val="22"/>
          <w:lang w:eastAsia="en-US"/>
        </w:rPr>
        <w:lastRenderedPageBreak/>
        <w:t>En total, el 60% de la población está concentrada en una región integrada por las tres provincias (Buenos Aires, Córdoba, Santa Fe) y la Ciudad de Buenos Aires, y en una superficie que no alcanza el 22% del total del país.</w:t>
      </w:r>
    </w:p>
    <w:p w:rsidR="00572CA1" w:rsidRPr="00572CA1" w:rsidRDefault="00572CA1" w:rsidP="00572CA1">
      <w:pPr>
        <w:pStyle w:val="NormalWeb"/>
        <w:contextualSpacing/>
        <w:jc w:val="both"/>
        <w:rPr>
          <w:rFonts w:asciiTheme="minorHAnsi" w:eastAsiaTheme="minorHAnsi" w:hAnsiTheme="minorHAnsi" w:cstheme="minorBidi"/>
          <w:sz w:val="22"/>
          <w:szCs w:val="22"/>
          <w:lang w:eastAsia="en-US"/>
        </w:rPr>
      </w:pPr>
      <w:r w:rsidRPr="00572CA1">
        <w:rPr>
          <w:rFonts w:asciiTheme="minorHAnsi" w:eastAsiaTheme="minorHAnsi" w:hAnsiTheme="minorHAnsi" w:cstheme="minorBidi"/>
          <w:sz w:val="22"/>
          <w:szCs w:val="22"/>
          <w:lang w:eastAsia="en-US"/>
        </w:rPr>
        <w:t xml:space="preserve">Lejos de las cifras apuntadas, las sigue con más de 1.800.000 habitantes </w:t>
      </w:r>
      <w:hyperlink r:id="rId132" w:tooltip="Provincia de Mendoza" w:history="1">
        <w:r w:rsidRPr="00572CA1">
          <w:rPr>
            <w:rFonts w:asciiTheme="minorHAnsi" w:eastAsiaTheme="minorHAnsi" w:hAnsiTheme="minorHAnsi" w:cstheme="minorBidi"/>
            <w:sz w:val="22"/>
            <w:szCs w:val="22"/>
            <w:lang w:eastAsia="en-US"/>
          </w:rPr>
          <w:t>Mendoza</w:t>
        </w:r>
      </w:hyperlink>
      <w:r w:rsidRPr="00572CA1">
        <w:rPr>
          <w:rFonts w:asciiTheme="minorHAnsi" w:eastAsiaTheme="minorHAnsi" w:hAnsiTheme="minorHAnsi" w:cstheme="minorBidi"/>
          <w:sz w:val="22"/>
          <w:szCs w:val="22"/>
          <w:lang w:eastAsia="en-US"/>
        </w:rPr>
        <w:t xml:space="preserve">, con 1.500.000 habitantes </w:t>
      </w:r>
      <w:hyperlink r:id="rId133" w:tooltip="Provincia de Tucumán" w:history="1">
        <w:r w:rsidRPr="00572CA1">
          <w:rPr>
            <w:rFonts w:asciiTheme="minorHAnsi" w:eastAsiaTheme="minorHAnsi" w:hAnsiTheme="minorHAnsi" w:cstheme="minorBidi"/>
            <w:sz w:val="22"/>
            <w:szCs w:val="22"/>
            <w:lang w:eastAsia="en-US"/>
          </w:rPr>
          <w:t>Tucumán</w:t>
        </w:r>
      </w:hyperlink>
      <w:r w:rsidRPr="00572CA1">
        <w:rPr>
          <w:rFonts w:asciiTheme="minorHAnsi" w:eastAsiaTheme="minorHAnsi" w:hAnsiTheme="minorHAnsi" w:cstheme="minorBidi"/>
          <w:sz w:val="22"/>
          <w:szCs w:val="22"/>
          <w:lang w:eastAsia="en-US"/>
        </w:rPr>
        <w:t xml:space="preserve">, y con un poco más de un millón de habitantes se encuentran </w:t>
      </w:r>
      <w:hyperlink r:id="rId134" w:tooltip="Provincia de Entre Ríos" w:history="1">
        <w:r w:rsidRPr="00572CA1">
          <w:rPr>
            <w:rFonts w:asciiTheme="minorHAnsi" w:eastAsiaTheme="minorHAnsi" w:hAnsiTheme="minorHAnsi" w:cstheme="minorBidi"/>
            <w:sz w:val="22"/>
            <w:szCs w:val="22"/>
            <w:lang w:eastAsia="en-US"/>
          </w:rPr>
          <w:t>Entre Ríos</w:t>
        </w:r>
      </w:hyperlink>
      <w:r w:rsidRPr="00572CA1">
        <w:rPr>
          <w:rFonts w:asciiTheme="minorHAnsi" w:eastAsiaTheme="minorHAnsi" w:hAnsiTheme="minorHAnsi" w:cstheme="minorBidi"/>
          <w:sz w:val="22"/>
          <w:szCs w:val="22"/>
          <w:lang w:eastAsia="en-US"/>
        </w:rPr>
        <w:t xml:space="preserve">, </w:t>
      </w:r>
      <w:hyperlink r:id="rId135" w:tooltip="Provincia de Salta" w:history="1">
        <w:r w:rsidRPr="00572CA1">
          <w:rPr>
            <w:rFonts w:asciiTheme="minorHAnsi" w:eastAsiaTheme="minorHAnsi" w:hAnsiTheme="minorHAnsi" w:cstheme="minorBidi"/>
            <w:sz w:val="22"/>
            <w:szCs w:val="22"/>
            <w:lang w:eastAsia="en-US"/>
          </w:rPr>
          <w:t>Salta</w:t>
        </w:r>
      </w:hyperlink>
      <w:r w:rsidRPr="00572CA1">
        <w:rPr>
          <w:rFonts w:asciiTheme="minorHAnsi" w:eastAsiaTheme="minorHAnsi" w:hAnsiTheme="minorHAnsi" w:cstheme="minorBidi"/>
          <w:sz w:val="22"/>
          <w:szCs w:val="22"/>
          <w:lang w:eastAsia="en-US"/>
        </w:rPr>
        <w:t xml:space="preserve">, </w:t>
      </w:r>
      <w:hyperlink r:id="rId136" w:tooltip="Chaco (Argentina)" w:history="1">
        <w:r w:rsidRPr="00572CA1">
          <w:rPr>
            <w:rFonts w:asciiTheme="minorHAnsi" w:eastAsiaTheme="minorHAnsi" w:hAnsiTheme="minorHAnsi" w:cstheme="minorBidi"/>
            <w:sz w:val="22"/>
            <w:szCs w:val="22"/>
            <w:lang w:eastAsia="en-US"/>
          </w:rPr>
          <w:t>Chaco</w:t>
        </w:r>
      </w:hyperlink>
      <w:r w:rsidRPr="00572CA1">
        <w:rPr>
          <w:rFonts w:asciiTheme="minorHAnsi" w:eastAsiaTheme="minorHAnsi" w:hAnsiTheme="minorHAnsi" w:cstheme="minorBidi"/>
          <w:sz w:val="22"/>
          <w:szCs w:val="22"/>
          <w:lang w:eastAsia="en-US"/>
        </w:rPr>
        <w:t xml:space="preserve">, </w:t>
      </w:r>
      <w:hyperlink r:id="rId137" w:tooltip="Provincia de Misiones" w:history="1">
        <w:r w:rsidRPr="00572CA1">
          <w:rPr>
            <w:rFonts w:asciiTheme="minorHAnsi" w:eastAsiaTheme="minorHAnsi" w:hAnsiTheme="minorHAnsi" w:cstheme="minorBidi"/>
            <w:sz w:val="22"/>
            <w:szCs w:val="22"/>
            <w:lang w:eastAsia="en-US"/>
          </w:rPr>
          <w:t>Misiones</w:t>
        </w:r>
      </w:hyperlink>
      <w:r w:rsidRPr="00572CA1">
        <w:rPr>
          <w:rFonts w:asciiTheme="minorHAnsi" w:eastAsiaTheme="minorHAnsi" w:hAnsiTheme="minorHAnsi" w:cstheme="minorBidi"/>
          <w:sz w:val="22"/>
          <w:szCs w:val="22"/>
          <w:lang w:eastAsia="en-US"/>
        </w:rPr>
        <w:t xml:space="preserve"> y </w:t>
      </w:r>
      <w:hyperlink r:id="rId138" w:tooltip="Provincia de Corrientes" w:history="1">
        <w:r w:rsidRPr="00572CA1">
          <w:rPr>
            <w:rFonts w:asciiTheme="minorHAnsi" w:eastAsiaTheme="minorHAnsi" w:hAnsiTheme="minorHAnsi" w:cstheme="minorBidi"/>
            <w:sz w:val="22"/>
            <w:szCs w:val="22"/>
            <w:lang w:eastAsia="en-US"/>
          </w:rPr>
          <w:t>Corrientes</w:t>
        </w:r>
      </w:hyperlink>
      <w:r w:rsidRPr="00572CA1">
        <w:rPr>
          <w:rFonts w:asciiTheme="minorHAnsi" w:eastAsiaTheme="minorHAnsi" w:hAnsiTheme="minorHAnsi" w:cstheme="minorBidi"/>
          <w:sz w:val="22"/>
          <w:szCs w:val="22"/>
          <w:lang w:eastAsia="en-US"/>
        </w:rPr>
        <w:t xml:space="preserve">. Destaca en este grupo la provincia de Tucumán, con una densidad de población de 66 </w:t>
      </w:r>
      <w:proofErr w:type="spellStart"/>
      <w:r w:rsidRPr="00572CA1">
        <w:rPr>
          <w:rFonts w:asciiTheme="minorHAnsi" w:eastAsiaTheme="minorHAnsi" w:hAnsiTheme="minorHAnsi" w:cstheme="minorBidi"/>
          <w:sz w:val="22"/>
          <w:szCs w:val="22"/>
          <w:lang w:eastAsia="en-US"/>
        </w:rPr>
        <w:t>hab</w:t>
      </w:r>
      <w:proofErr w:type="spellEnd"/>
      <w:r w:rsidRPr="00572CA1">
        <w:rPr>
          <w:rFonts w:asciiTheme="minorHAnsi" w:eastAsiaTheme="minorHAnsi" w:hAnsiTheme="minorHAnsi" w:cstheme="minorBidi"/>
          <w:sz w:val="22"/>
          <w:szCs w:val="22"/>
          <w:lang w:eastAsia="en-US"/>
        </w:rPr>
        <w:t>/km², superior a la de provincias más pobladas como Córdoba y Santa Fe e incluso a la media de la provincia de Buenos Aires pero explicada debida a su pequeña superficie territorial.</w:t>
      </w: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r w:rsidRPr="00572CA1">
        <w:rPr>
          <w:rFonts w:asciiTheme="minorHAnsi" w:eastAsiaTheme="minorHAnsi" w:hAnsiTheme="minorHAnsi" w:cstheme="minorBidi"/>
          <w:sz w:val="22"/>
          <w:szCs w:val="22"/>
          <w:lang w:eastAsia="en-US"/>
        </w:rPr>
        <w:t>Las provincias de Tucumán y Buenos Aires (sumada la Capital Federal), tienen densidades demográficas muy superiores a la media del país.</w:t>
      </w: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r w:rsidRPr="00572CA1">
        <w:rPr>
          <w:rFonts w:asciiTheme="minorHAnsi" w:eastAsiaTheme="minorHAnsi" w:hAnsiTheme="minorHAnsi" w:cstheme="minorBidi"/>
          <w:sz w:val="22"/>
          <w:szCs w:val="22"/>
          <w:lang w:eastAsia="en-US"/>
        </w:rPr>
        <w:t>Misiones, Córdoba, Santa Fe y Entre Ríos tienen densidades de población superiores a la media.</w:t>
      </w: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r w:rsidRPr="00572CA1">
        <w:rPr>
          <w:rFonts w:asciiTheme="minorHAnsi" w:eastAsiaTheme="minorHAnsi" w:hAnsiTheme="minorHAnsi" w:cstheme="minorBidi"/>
          <w:sz w:val="22"/>
          <w:szCs w:val="22"/>
          <w:lang w:eastAsia="en-US"/>
        </w:rPr>
        <w:t>Chaco, Mendoza, Corrientes y Jujuy están debajo de la media.</w:t>
      </w: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r w:rsidRPr="00572CA1">
        <w:rPr>
          <w:rFonts w:asciiTheme="minorHAnsi" w:eastAsiaTheme="minorHAnsi" w:hAnsiTheme="minorHAnsi" w:cstheme="minorBidi"/>
          <w:sz w:val="22"/>
          <w:szCs w:val="22"/>
          <w:lang w:eastAsia="en-US"/>
        </w:rPr>
        <w:t>Salta, Santiago del Estero, San Juan y Formosa están en la mitad de la densidad media.</w:t>
      </w: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r w:rsidRPr="00572CA1">
        <w:rPr>
          <w:rFonts w:asciiTheme="minorHAnsi" w:eastAsiaTheme="minorHAnsi" w:hAnsiTheme="minorHAnsi" w:cstheme="minorBidi"/>
          <w:sz w:val="22"/>
          <w:szCs w:val="22"/>
          <w:lang w:eastAsia="en-US"/>
        </w:rPr>
        <w:t xml:space="preserve">Neuquén, San Luis y Tierra del Fuego están en un tercio de la media. </w:t>
      </w: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r w:rsidRPr="00572CA1">
        <w:rPr>
          <w:rFonts w:asciiTheme="minorHAnsi" w:eastAsiaTheme="minorHAnsi" w:hAnsiTheme="minorHAnsi" w:cstheme="minorBidi"/>
          <w:sz w:val="22"/>
          <w:szCs w:val="22"/>
          <w:lang w:eastAsia="en-US"/>
        </w:rPr>
        <w:t>Catamarca, La Rioja, La Pampa, Río Negro, Chubut y Santa Cruz tienen bajísima densidad.</w:t>
      </w: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r w:rsidRPr="00572CA1">
        <w:rPr>
          <w:rFonts w:asciiTheme="minorHAnsi" w:eastAsiaTheme="minorHAnsi" w:hAnsiTheme="minorHAnsi" w:cstheme="minorBidi"/>
          <w:sz w:val="22"/>
          <w:szCs w:val="22"/>
          <w:lang w:eastAsia="en-US"/>
        </w:rPr>
        <w:t>La distribución territorial no sólo muestra la falta de uniformidad entre provincias, donde la densidad disminuye notoriamente en la zona sur y en la zona cordillerana del país, además de otras, sino también en el interior de las provincias, como puede observarse en la baja densidad que tienen algunas provincias que poseen grandes centros urbanos (Gran Mendoza, Gran Salta, Gran San Juan.-</w:t>
      </w: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b/>
          <w:sz w:val="22"/>
          <w:szCs w:val="22"/>
          <w:u w:val="single"/>
          <w:lang w:eastAsia="en-US"/>
        </w:rPr>
      </w:pPr>
      <w:r w:rsidRPr="00572CA1">
        <w:rPr>
          <w:rFonts w:asciiTheme="minorHAnsi" w:eastAsiaTheme="minorHAnsi" w:hAnsiTheme="minorHAnsi" w:cstheme="minorBidi"/>
          <w:b/>
          <w:sz w:val="22"/>
          <w:szCs w:val="22"/>
          <w:u w:val="single"/>
          <w:lang w:eastAsia="en-US"/>
        </w:rPr>
        <w:t>Cantidad de población</w:t>
      </w: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r w:rsidRPr="00572CA1">
        <w:rPr>
          <w:rFonts w:asciiTheme="minorHAnsi" w:eastAsiaTheme="minorHAnsi" w:hAnsiTheme="minorHAnsi" w:cstheme="minorBidi"/>
          <w:sz w:val="22"/>
          <w:szCs w:val="22"/>
          <w:lang w:eastAsia="en-US"/>
        </w:rPr>
        <w:t>Además del tema de la densidad demográfica, debe evaluarse la cantidad total de la población por sector.</w:t>
      </w: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r w:rsidRPr="00572CA1">
        <w:rPr>
          <w:rFonts w:asciiTheme="minorHAnsi" w:eastAsiaTheme="minorHAnsi" w:hAnsiTheme="minorHAnsi" w:cstheme="minorBidi"/>
          <w:sz w:val="22"/>
          <w:szCs w:val="22"/>
          <w:lang w:eastAsia="en-US"/>
        </w:rPr>
        <w:t>Así, se observa que para similares niveles de densidad demográfica, Mendoza (1.800.000 habitantes, 12,45 hab/km2) generará mucho más residuos de LFC y otras lámparas que Chaco (1.100.000 habitantes, 11,04 hab/km2) y que Corrientes (1.030.000 habitantes, 11,68 hab/km2), y casi el triple que Jujuy (670.000 habitantes, 12,59 hab/km2).-</w:t>
      </w: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r w:rsidRPr="00572CA1">
        <w:rPr>
          <w:rFonts w:asciiTheme="minorHAnsi" w:eastAsiaTheme="minorHAnsi" w:hAnsiTheme="minorHAnsi" w:cstheme="minorBidi"/>
          <w:sz w:val="22"/>
          <w:szCs w:val="22"/>
          <w:lang w:eastAsia="en-US"/>
        </w:rPr>
        <w:t xml:space="preserve">Esto  mismo se observa comparando otras regiones.- </w:t>
      </w: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r w:rsidRPr="00572CA1">
        <w:rPr>
          <w:rFonts w:asciiTheme="minorHAnsi" w:eastAsiaTheme="minorHAnsi" w:hAnsiTheme="minorHAnsi" w:cstheme="minorBidi"/>
          <w:sz w:val="22"/>
          <w:szCs w:val="22"/>
          <w:lang w:eastAsia="en-US"/>
        </w:rPr>
        <w:t>Por otra parte, el volumen de residuos puede ser relativamente escaso en algunas regiones como para la instalación de plantas de tratamientos y puede requerir puntos de almacenamiento muy estudiados.</w:t>
      </w: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b/>
          <w:sz w:val="22"/>
          <w:szCs w:val="22"/>
          <w:u w:val="single"/>
          <w:lang w:eastAsia="en-US"/>
        </w:rPr>
      </w:pPr>
      <w:r w:rsidRPr="00572CA1">
        <w:rPr>
          <w:rFonts w:asciiTheme="minorHAnsi" w:eastAsiaTheme="minorHAnsi" w:hAnsiTheme="minorHAnsi" w:cstheme="minorBidi"/>
          <w:b/>
          <w:sz w:val="22"/>
          <w:szCs w:val="22"/>
          <w:u w:val="single"/>
          <w:lang w:eastAsia="en-US"/>
        </w:rPr>
        <w:t>Distancias</w:t>
      </w: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r w:rsidRPr="00572CA1">
        <w:rPr>
          <w:rFonts w:asciiTheme="minorHAnsi" w:eastAsiaTheme="minorHAnsi" w:hAnsiTheme="minorHAnsi" w:cstheme="minorBidi"/>
          <w:sz w:val="22"/>
          <w:szCs w:val="22"/>
          <w:lang w:eastAsia="en-US"/>
        </w:rPr>
        <w:t>Argentina (se considera sólo la parte continental y las islas de Tierra del Fuego y  de los Estados), tiene una longitud de 3.694 km y un ancho de 1.493 km, lo que significa grandes distancias que cubrir con los sistemas de transporte, problemas de ubicación de puntos de almacenamiento, tratamiento, reciclado y disposición final.-</w:t>
      </w: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b/>
          <w:sz w:val="22"/>
          <w:szCs w:val="22"/>
          <w:u w:val="single"/>
          <w:lang w:eastAsia="en-US"/>
        </w:rPr>
      </w:pPr>
      <w:r w:rsidRPr="00572CA1">
        <w:rPr>
          <w:rFonts w:asciiTheme="minorHAnsi" w:eastAsiaTheme="minorHAnsi" w:hAnsiTheme="minorHAnsi" w:cstheme="minorBidi"/>
          <w:b/>
          <w:sz w:val="22"/>
          <w:szCs w:val="22"/>
          <w:u w:val="single"/>
          <w:lang w:eastAsia="en-US"/>
        </w:rPr>
        <w:t>Localización y cuantificación</w:t>
      </w: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r w:rsidRPr="00572CA1">
        <w:rPr>
          <w:rFonts w:asciiTheme="minorHAnsi" w:eastAsiaTheme="minorHAnsi" w:hAnsiTheme="minorHAnsi" w:cstheme="minorBidi"/>
          <w:sz w:val="22"/>
          <w:szCs w:val="22"/>
          <w:lang w:eastAsia="en-US"/>
        </w:rPr>
        <w:t>La relación con países como España es útil pues se conoce la cantidad de plantas de tratamiento ya instaladas allí y en otros lugares, y la cantidad de puntos limpios de recolección (más de 12.000 en España), y  ese conocimiento sirve de base para hacer algunas estimaciones.-</w:t>
      </w: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p>
    <w:p w:rsidR="00572CA1" w:rsidRPr="00572CA1" w:rsidRDefault="00572CA1" w:rsidP="00572CA1">
      <w:pPr>
        <w:pStyle w:val="NormalWeb"/>
        <w:spacing w:before="0" w:beforeAutospacing="0" w:after="0" w:afterAutospacing="0"/>
        <w:contextualSpacing/>
        <w:jc w:val="both"/>
        <w:rPr>
          <w:rFonts w:asciiTheme="minorHAnsi" w:eastAsiaTheme="minorHAnsi" w:hAnsiTheme="minorHAnsi" w:cstheme="minorBidi"/>
          <w:sz w:val="22"/>
          <w:szCs w:val="22"/>
          <w:lang w:eastAsia="en-US"/>
        </w:rPr>
      </w:pPr>
      <w:r w:rsidRPr="00572CA1">
        <w:rPr>
          <w:rFonts w:asciiTheme="minorHAnsi" w:eastAsiaTheme="minorHAnsi" w:hAnsiTheme="minorHAnsi" w:cstheme="minorBidi"/>
          <w:sz w:val="22"/>
          <w:szCs w:val="22"/>
          <w:lang w:eastAsia="en-US"/>
        </w:rPr>
        <w:t>No obstante, esas cifras y datos no serán de aplicación directa y proporcional, sino que deberán ser relacionadas teniendo en cuenta las diferentes áreas, la densidad diversa por regiones, la concentración demográfica, las extensas distancias, los disímiles volúmenes de residuos generados, las posibilidades de transporte, el marco legal, la cantidad de municipios y localidades y otros elementos pertinentes.</w:t>
      </w:r>
    </w:p>
    <w:p w:rsidR="00572CA1" w:rsidRDefault="00572CA1" w:rsidP="00572CA1">
      <w:pPr>
        <w:pStyle w:val="NormalWeb"/>
        <w:spacing w:before="0" w:beforeAutospacing="0" w:after="0" w:afterAutospacing="0"/>
        <w:rPr>
          <w:sz w:val="23"/>
          <w:szCs w:val="23"/>
        </w:rPr>
      </w:pPr>
    </w:p>
    <w:p w:rsidR="00572CA1" w:rsidRDefault="00572CA1" w:rsidP="00572CA1"/>
    <w:p w:rsidR="00504E04" w:rsidRDefault="00504E04"/>
    <w:sectPr w:rsidR="00504E04" w:rsidSect="00504E0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41BFE"/>
    <w:rsid w:val="00082447"/>
    <w:rsid w:val="00504E04"/>
    <w:rsid w:val="00572CA1"/>
    <w:rsid w:val="006644CA"/>
    <w:rsid w:val="00C41BF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E04"/>
  </w:style>
  <w:style w:type="paragraph" w:styleId="Ttulo1">
    <w:name w:val="heading 1"/>
    <w:basedOn w:val="Normal"/>
    <w:link w:val="Ttulo1Car"/>
    <w:qFormat/>
    <w:rsid w:val="00C41B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C41BF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41BFE"/>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semiHidden/>
    <w:rsid w:val="00C41BFE"/>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rsid w:val="00C41BFE"/>
    <w:rPr>
      <w:color w:val="0000FF"/>
      <w:u w:val="single"/>
    </w:rPr>
  </w:style>
  <w:style w:type="paragraph" w:styleId="NormalWeb">
    <w:name w:val="Normal (Web)"/>
    <w:basedOn w:val="Normal"/>
    <w:rsid w:val="00C41BF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w-headline">
    <w:name w:val="mw-headline"/>
    <w:basedOn w:val="Fuentedeprrafopredeter"/>
    <w:rsid w:val="00C41BFE"/>
  </w:style>
  <w:style w:type="paragraph" w:styleId="Textodeglobo">
    <w:name w:val="Balloon Text"/>
    <w:basedOn w:val="Normal"/>
    <w:link w:val="TextodegloboCar"/>
    <w:uiPriority w:val="99"/>
    <w:semiHidden/>
    <w:unhideWhenUsed/>
    <w:rsid w:val="00C41B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1BFE"/>
    <w:rPr>
      <w:rFonts w:ascii="Tahoma" w:hAnsi="Tahoma" w:cs="Tahoma"/>
      <w:sz w:val="16"/>
      <w:szCs w:val="16"/>
    </w:rPr>
  </w:style>
  <w:style w:type="character" w:customStyle="1" w:styleId="flagicon">
    <w:name w:val="flagicon"/>
    <w:basedOn w:val="Fuentedeprrafopredeter"/>
    <w:rsid w:val="00C41BFE"/>
  </w:style>
  <w:style w:type="paragraph" w:styleId="Prrafodelista">
    <w:name w:val="List Paragraph"/>
    <w:basedOn w:val="Normal"/>
    <w:uiPriority w:val="34"/>
    <w:qFormat/>
    <w:rsid w:val="00C41BF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png"/><Relationship Id="rId117" Type="http://schemas.openxmlformats.org/officeDocument/2006/relationships/hyperlink" Target="http://es.wikipedia.org/wiki/Suecia" TargetMode="External"/><Relationship Id="rId21" Type="http://schemas.openxmlformats.org/officeDocument/2006/relationships/hyperlink" Target="http://es.wikipedia.org/wiki/Anexo:Pa%C3%ADses_por_superficie" TargetMode="External"/><Relationship Id="rId42" Type="http://schemas.openxmlformats.org/officeDocument/2006/relationships/image" Target="media/image10.png"/><Relationship Id="rId47" Type="http://schemas.openxmlformats.org/officeDocument/2006/relationships/hyperlink" Target="http://es.wikipedia.org/wiki/Chipre" TargetMode="External"/><Relationship Id="rId63" Type="http://schemas.openxmlformats.org/officeDocument/2006/relationships/hyperlink" Target="http://es.wikipedia.org/wiki/Francia" TargetMode="External"/><Relationship Id="rId68" Type="http://schemas.openxmlformats.org/officeDocument/2006/relationships/image" Target="media/image23.png"/><Relationship Id="rId84" Type="http://schemas.openxmlformats.org/officeDocument/2006/relationships/image" Target="media/image31.png"/><Relationship Id="rId89" Type="http://schemas.openxmlformats.org/officeDocument/2006/relationships/hyperlink" Target="http://es.wikipedia.org/wiki/Moldavia" TargetMode="External"/><Relationship Id="rId112" Type="http://schemas.openxmlformats.org/officeDocument/2006/relationships/image" Target="media/image45.png"/><Relationship Id="rId133" Type="http://schemas.openxmlformats.org/officeDocument/2006/relationships/hyperlink" Target="http://es.wikipedia.org/wiki/Provincia_de_Tucum%C3%A1n" TargetMode="External"/><Relationship Id="rId138" Type="http://schemas.openxmlformats.org/officeDocument/2006/relationships/hyperlink" Target="http://es.wikipedia.org/wiki/Provincia_de_Corrientes" TargetMode="External"/><Relationship Id="rId16" Type="http://schemas.openxmlformats.org/officeDocument/2006/relationships/hyperlink" Target="http://es.wikipedia.org/wiki/Partido_de_Almirante_Brown" TargetMode="External"/><Relationship Id="rId107" Type="http://schemas.openxmlformats.org/officeDocument/2006/relationships/hyperlink" Target="http://es.wikipedia.org/wiki/Rep%C3%BAblica_de_Macedonia" TargetMode="External"/><Relationship Id="rId11" Type="http://schemas.openxmlformats.org/officeDocument/2006/relationships/hyperlink" Target="http://es.wikipedia.org/wiki/Rosario_(Santa_Fe)" TargetMode="External"/><Relationship Id="rId32" Type="http://schemas.openxmlformats.org/officeDocument/2006/relationships/image" Target="media/image5.png"/><Relationship Id="rId37" Type="http://schemas.openxmlformats.org/officeDocument/2006/relationships/hyperlink" Target="http://es.wikipedia.org/wiki/Bielorrusia" TargetMode="External"/><Relationship Id="rId53" Type="http://schemas.openxmlformats.org/officeDocument/2006/relationships/hyperlink" Target="http://es.wikipedia.org/wiki/Eslovaquia" TargetMode="External"/><Relationship Id="rId58" Type="http://schemas.openxmlformats.org/officeDocument/2006/relationships/image" Target="media/image18.png"/><Relationship Id="rId74" Type="http://schemas.openxmlformats.org/officeDocument/2006/relationships/image" Target="media/image26.png"/><Relationship Id="rId79" Type="http://schemas.openxmlformats.org/officeDocument/2006/relationships/hyperlink" Target="http://es.wikipedia.org/wiki/Letonia" TargetMode="External"/><Relationship Id="rId102" Type="http://schemas.openxmlformats.org/officeDocument/2006/relationships/image" Target="media/image40.png"/><Relationship Id="rId123" Type="http://schemas.openxmlformats.org/officeDocument/2006/relationships/hyperlink" Target="http://es.wikipedia.org/wiki/Ucrania" TargetMode="External"/><Relationship Id="rId128" Type="http://schemas.openxmlformats.org/officeDocument/2006/relationships/hyperlink" Target="http://es.wikipedia.org/wiki/Gran_Buenos_Aires" TargetMode="External"/><Relationship Id="rId5" Type="http://schemas.openxmlformats.org/officeDocument/2006/relationships/hyperlink" Target="http://es.wikipedia.org/wiki/Rep%C3%BAblica_Argentina" TargetMode="External"/><Relationship Id="rId90" Type="http://schemas.openxmlformats.org/officeDocument/2006/relationships/image" Target="media/image34.png"/><Relationship Id="rId95" Type="http://schemas.openxmlformats.org/officeDocument/2006/relationships/hyperlink" Target="http://es.wikipedia.org/wiki/Noruega" TargetMode="External"/><Relationship Id="rId22" Type="http://schemas.openxmlformats.org/officeDocument/2006/relationships/hyperlink" Target="http://es.wikipedia.org/wiki/Pa%C3%ADses_por_poblaci%C3%B3n" TargetMode="External"/><Relationship Id="rId27" Type="http://schemas.openxmlformats.org/officeDocument/2006/relationships/hyperlink" Target="http://es.wikipedia.org/wiki/Alemania" TargetMode="External"/><Relationship Id="rId43" Type="http://schemas.openxmlformats.org/officeDocument/2006/relationships/hyperlink" Target="http://es.wikipedia.org/wiki/Bulgaria" TargetMode="External"/><Relationship Id="rId48" Type="http://schemas.openxmlformats.org/officeDocument/2006/relationships/image" Target="media/image13.png"/><Relationship Id="rId64" Type="http://schemas.openxmlformats.org/officeDocument/2006/relationships/image" Target="media/image21.png"/><Relationship Id="rId69" Type="http://schemas.openxmlformats.org/officeDocument/2006/relationships/hyperlink" Target="http://es.wikipedia.org/wiki/Hungr%C3%ADa" TargetMode="External"/><Relationship Id="rId113" Type="http://schemas.openxmlformats.org/officeDocument/2006/relationships/hyperlink" Target="http://es.wikipedia.org/wiki/San_Marino" TargetMode="External"/><Relationship Id="rId118" Type="http://schemas.openxmlformats.org/officeDocument/2006/relationships/image" Target="media/image48.png"/><Relationship Id="rId134" Type="http://schemas.openxmlformats.org/officeDocument/2006/relationships/hyperlink" Target="http://es.wikipedia.org/wiki/Provincia_de_Entre_R%C3%ADos" TargetMode="External"/><Relationship Id="rId139" Type="http://schemas.openxmlformats.org/officeDocument/2006/relationships/fontTable" Target="fontTable.xml"/><Relationship Id="rId8" Type="http://schemas.openxmlformats.org/officeDocument/2006/relationships/hyperlink" Target="http://es.wikipedia.org/wiki/Municipio" TargetMode="External"/><Relationship Id="rId51" Type="http://schemas.openxmlformats.org/officeDocument/2006/relationships/hyperlink" Target="http://es.wikipedia.org/wiki/Dinamarca" TargetMode="External"/><Relationship Id="rId72" Type="http://schemas.openxmlformats.org/officeDocument/2006/relationships/image" Target="media/image25.png"/><Relationship Id="rId80" Type="http://schemas.openxmlformats.org/officeDocument/2006/relationships/image" Target="media/image29.png"/><Relationship Id="rId85" Type="http://schemas.openxmlformats.org/officeDocument/2006/relationships/hyperlink" Target="http://es.wikipedia.org/wiki/Luxemburgo" TargetMode="External"/><Relationship Id="rId93" Type="http://schemas.openxmlformats.org/officeDocument/2006/relationships/hyperlink" Target="http://es.wikipedia.org/wiki/Montenegro" TargetMode="External"/><Relationship Id="rId98" Type="http://schemas.openxmlformats.org/officeDocument/2006/relationships/image" Target="media/image38.png"/><Relationship Id="rId121" Type="http://schemas.openxmlformats.org/officeDocument/2006/relationships/hyperlink" Target="http://es.wikipedia.org/wiki/Turqu%C3%ADa" TargetMode="External"/><Relationship Id="rId3" Type="http://schemas.openxmlformats.org/officeDocument/2006/relationships/settings" Target="settings.xml"/><Relationship Id="rId12" Type="http://schemas.openxmlformats.org/officeDocument/2006/relationships/hyperlink" Target="http://es.wikipedia.org/wiki/Partido_de_La_Plata" TargetMode="External"/><Relationship Id="rId17" Type="http://schemas.openxmlformats.org/officeDocument/2006/relationships/hyperlink" Target="http://es.wikipedia.org/wiki/Ciudad_de_Salta" TargetMode="External"/><Relationship Id="rId25" Type="http://schemas.openxmlformats.org/officeDocument/2006/relationships/hyperlink" Target="http://es.wikipedia.org/wiki/Albania" TargetMode="External"/><Relationship Id="rId33" Type="http://schemas.openxmlformats.org/officeDocument/2006/relationships/hyperlink" Target="http://es.wikipedia.org/wiki/Austria" TargetMode="External"/><Relationship Id="rId38" Type="http://schemas.openxmlformats.org/officeDocument/2006/relationships/image" Target="media/image8.png"/><Relationship Id="rId46" Type="http://schemas.openxmlformats.org/officeDocument/2006/relationships/image" Target="media/image12.png"/><Relationship Id="rId59" Type="http://schemas.openxmlformats.org/officeDocument/2006/relationships/hyperlink" Target="http://es.wikipedia.org/wiki/Estonia" TargetMode="External"/><Relationship Id="rId67" Type="http://schemas.openxmlformats.org/officeDocument/2006/relationships/hyperlink" Target="http://es.wikipedia.org/wiki/Grecia" TargetMode="External"/><Relationship Id="rId103" Type="http://schemas.openxmlformats.org/officeDocument/2006/relationships/hyperlink" Target="http://es.wikipedia.org/wiki/Reino_Unido" TargetMode="External"/><Relationship Id="rId108" Type="http://schemas.openxmlformats.org/officeDocument/2006/relationships/image" Target="media/image43.png"/><Relationship Id="rId116" Type="http://schemas.openxmlformats.org/officeDocument/2006/relationships/image" Target="media/image47.png"/><Relationship Id="rId124" Type="http://schemas.openxmlformats.org/officeDocument/2006/relationships/hyperlink" Target="http://es.wikipedia.org/wiki/Ciudad_Aut%C3%B3noma_de_Buenos_Aires" TargetMode="External"/><Relationship Id="rId129" Type="http://schemas.openxmlformats.org/officeDocument/2006/relationships/hyperlink" Target="http://es.wikipedia.org/wiki/Provincia_de_C%C3%B3rdoba_(Argentina)" TargetMode="External"/><Relationship Id="rId137" Type="http://schemas.openxmlformats.org/officeDocument/2006/relationships/hyperlink" Target="http://es.wikipedia.org/wiki/Provincia_de_Misiones" TargetMode="External"/><Relationship Id="rId20" Type="http://schemas.openxmlformats.org/officeDocument/2006/relationships/hyperlink" Target="http://es.wikipedia.org/wiki/Partido_de_Almirante_Brown" TargetMode="External"/><Relationship Id="rId41" Type="http://schemas.openxmlformats.org/officeDocument/2006/relationships/hyperlink" Target="http://es.wikipedia.org/wiki/Bosnia_y_Herzegovina" TargetMode="External"/><Relationship Id="rId54" Type="http://schemas.openxmlformats.org/officeDocument/2006/relationships/image" Target="media/image16.png"/><Relationship Id="rId62" Type="http://schemas.openxmlformats.org/officeDocument/2006/relationships/image" Target="media/image20.png"/><Relationship Id="rId70" Type="http://schemas.openxmlformats.org/officeDocument/2006/relationships/image" Target="media/image24.png"/><Relationship Id="rId75" Type="http://schemas.openxmlformats.org/officeDocument/2006/relationships/hyperlink" Target="http://es.wikipedia.org/wiki/Italia" TargetMode="External"/><Relationship Id="rId83" Type="http://schemas.openxmlformats.org/officeDocument/2006/relationships/hyperlink" Target="http://es.wikipedia.org/wiki/Lituania" TargetMode="External"/><Relationship Id="rId88" Type="http://schemas.openxmlformats.org/officeDocument/2006/relationships/image" Target="media/image33.png"/><Relationship Id="rId91" Type="http://schemas.openxmlformats.org/officeDocument/2006/relationships/hyperlink" Target="http://es.wikipedia.org/wiki/M%C3%B3naco" TargetMode="External"/><Relationship Id="rId96" Type="http://schemas.openxmlformats.org/officeDocument/2006/relationships/image" Target="media/image37.png"/><Relationship Id="rId111" Type="http://schemas.openxmlformats.org/officeDocument/2006/relationships/hyperlink" Target="http://es.wikipedia.org/wiki/Rusia" TargetMode="External"/><Relationship Id="rId132" Type="http://schemas.openxmlformats.org/officeDocument/2006/relationships/hyperlink" Target="http://es.wikipedia.org/wiki/Provincia_de_Mendoza"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es.wikipedia.org/wiki/2009" TargetMode="External"/><Relationship Id="rId15" Type="http://schemas.openxmlformats.org/officeDocument/2006/relationships/hyperlink" Target="http://es.wikipedia.org/wiki/San_Miguel_de_Tucum%C3%A1n" TargetMode="External"/><Relationship Id="rId23" Type="http://schemas.openxmlformats.org/officeDocument/2006/relationships/hyperlink" Target="http://es.wikipedia.org/wiki/Pa%C3%ADses_por_densidad_de_poblaci%C3%B3n" TargetMode="External"/><Relationship Id="rId28" Type="http://schemas.openxmlformats.org/officeDocument/2006/relationships/image" Target="media/image3.png"/><Relationship Id="rId36" Type="http://schemas.openxmlformats.org/officeDocument/2006/relationships/image" Target="media/image7.png"/><Relationship Id="rId49" Type="http://schemas.openxmlformats.org/officeDocument/2006/relationships/hyperlink" Target="http://es.wikipedia.org/wiki/Ciudad_del_Vaticano" TargetMode="External"/><Relationship Id="rId57" Type="http://schemas.openxmlformats.org/officeDocument/2006/relationships/hyperlink" Target="http://es.wikipedia.org/wiki/Espa%C3%B1a" TargetMode="External"/><Relationship Id="rId106" Type="http://schemas.openxmlformats.org/officeDocument/2006/relationships/image" Target="media/image42.png"/><Relationship Id="rId114" Type="http://schemas.openxmlformats.org/officeDocument/2006/relationships/image" Target="media/image46.png"/><Relationship Id="rId119" Type="http://schemas.openxmlformats.org/officeDocument/2006/relationships/hyperlink" Target="http://es.wikipedia.org/wiki/Suiza" TargetMode="External"/><Relationship Id="rId127" Type="http://schemas.openxmlformats.org/officeDocument/2006/relationships/hyperlink" Target="http://es.wikipedia.org/wiki/2009" TargetMode="External"/><Relationship Id="rId10" Type="http://schemas.openxmlformats.org/officeDocument/2006/relationships/hyperlink" Target="http://es.wikipedia.org/wiki/La_Matanza" TargetMode="External"/><Relationship Id="rId31" Type="http://schemas.openxmlformats.org/officeDocument/2006/relationships/hyperlink" Target="http://es.wikipedia.org/wiki/Armenia" TargetMode="External"/><Relationship Id="rId44" Type="http://schemas.openxmlformats.org/officeDocument/2006/relationships/image" Target="media/image11.png"/><Relationship Id="rId52" Type="http://schemas.openxmlformats.org/officeDocument/2006/relationships/image" Target="media/image15.png"/><Relationship Id="rId60" Type="http://schemas.openxmlformats.org/officeDocument/2006/relationships/image" Target="media/image19.png"/><Relationship Id="rId65" Type="http://schemas.openxmlformats.org/officeDocument/2006/relationships/hyperlink" Target="http://es.wikipedia.org/wiki/Georgia" TargetMode="External"/><Relationship Id="rId73" Type="http://schemas.openxmlformats.org/officeDocument/2006/relationships/hyperlink" Target="http://es.wikipedia.org/wiki/Irlanda" TargetMode="External"/><Relationship Id="rId78" Type="http://schemas.openxmlformats.org/officeDocument/2006/relationships/image" Target="media/image28.png"/><Relationship Id="rId81" Type="http://schemas.openxmlformats.org/officeDocument/2006/relationships/hyperlink" Target="http://es.wikipedia.org/wiki/Liechtenstein" TargetMode="External"/><Relationship Id="rId86" Type="http://schemas.openxmlformats.org/officeDocument/2006/relationships/image" Target="media/image32.png"/><Relationship Id="rId94" Type="http://schemas.openxmlformats.org/officeDocument/2006/relationships/image" Target="media/image36.png"/><Relationship Id="rId99" Type="http://schemas.openxmlformats.org/officeDocument/2006/relationships/hyperlink" Target="http://es.wikipedia.org/wiki/Polonia" TargetMode="External"/><Relationship Id="rId101" Type="http://schemas.openxmlformats.org/officeDocument/2006/relationships/hyperlink" Target="http://es.wikipedia.org/wiki/Portugal" TargetMode="External"/><Relationship Id="rId122" Type="http://schemas.openxmlformats.org/officeDocument/2006/relationships/image" Target="media/image50.png"/><Relationship Id="rId130" Type="http://schemas.openxmlformats.org/officeDocument/2006/relationships/hyperlink" Target="http://es.wikipedia.org/wiki/Santa_Fe_(Argentina)" TargetMode="External"/><Relationship Id="rId135" Type="http://schemas.openxmlformats.org/officeDocument/2006/relationships/hyperlink" Target="http://es.wikipedia.org/wiki/Provincia_de_Salta" TargetMode="External"/><Relationship Id="rId4" Type="http://schemas.openxmlformats.org/officeDocument/2006/relationships/webSettings" Target="webSettings.xml"/><Relationship Id="rId9" Type="http://schemas.openxmlformats.org/officeDocument/2006/relationships/hyperlink" Target="http://es.wikipedia.org/wiki/C%C3%B3rdoba_(Argentina)" TargetMode="External"/><Relationship Id="rId13" Type="http://schemas.openxmlformats.org/officeDocument/2006/relationships/hyperlink" Target="http://es.wikipedia.org/wiki/Partido_de_General_Pueyrred%C3%B3n" TargetMode="External"/><Relationship Id="rId18" Type="http://schemas.openxmlformats.org/officeDocument/2006/relationships/hyperlink" Target="http://es.wikipedia.org/wiki/Partido_de_Quilmes" TargetMode="External"/><Relationship Id="rId39" Type="http://schemas.openxmlformats.org/officeDocument/2006/relationships/hyperlink" Target="http://es.wikipedia.org/wiki/B%C3%A9lgica" TargetMode="External"/><Relationship Id="rId109" Type="http://schemas.openxmlformats.org/officeDocument/2006/relationships/hyperlink" Target="http://es.wikipedia.org/wiki/Rumania" TargetMode="External"/><Relationship Id="rId34" Type="http://schemas.openxmlformats.org/officeDocument/2006/relationships/image" Target="media/image6.png"/><Relationship Id="rId50" Type="http://schemas.openxmlformats.org/officeDocument/2006/relationships/image" Target="media/image14.png"/><Relationship Id="rId55" Type="http://schemas.openxmlformats.org/officeDocument/2006/relationships/hyperlink" Target="http://es.wikipedia.org/wiki/Eslovenia" TargetMode="External"/><Relationship Id="rId76" Type="http://schemas.openxmlformats.org/officeDocument/2006/relationships/image" Target="media/image27.png"/><Relationship Id="rId97" Type="http://schemas.openxmlformats.org/officeDocument/2006/relationships/hyperlink" Target="http://es.wikipedia.org/wiki/Pa%C3%ADses_Bajos" TargetMode="External"/><Relationship Id="rId104" Type="http://schemas.openxmlformats.org/officeDocument/2006/relationships/image" Target="media/image41.png"/><Relationship Id="rId120" Type="http://schemas.openxmlformats.org/officeDocument/2006/relationships/image" Target="media/image49.png"/><Relationship Id="rId125" Type="http://schemas.openxmlformats.org/officeDocument/2006/relationships/hyperlink" Target="http://es.wikipedia.org/wiki/Gran_Buenos_Aires" TargetMode="External"/><Relationship Id="rId7" Type="http://schemas.openxmlformats.org/officeDocument/2006/relationships/hyperlink" Target="http://es.wikipedia.org/wiki/Aglomerado_Gran_Buenos_Aires" TargetMode="External"/><Relationship Id="rId71" Type="http://schemas.openxmlformats.org/officeDocument/2006/relationships/hyperlink" Target="http://es.wikipedia.org/wiki/Islandia" TargetMode="External"/><Relationship Id="rId92" Type="http://schemas.openxmlformats.org/officeDocument/2006/relationships/image" Target="media/image35.png"/><Relationship Id="rId2" Type="http://schemas.openxmlformats.org/officeDocument/2006/relationships/styles" Target="styles.xml"/><Relationship Id="rId29" Type="http://schemas.openxmlformats.org/officeDocument/2006/relationships/hyperlink" Target="http://es.wikipedia.org/wiki/Andorra" TargetMode="External"/><Relationship Id="rId24" Type="http://schemas.openxmlformats.org/officeDocument/2006/relationships/image" Target="media/image1.png"/><Relationship Id="rId40" Type="http://schemas.openxmlformats.org/officeDocument/2006/relationships/image" Target="media/image9.png"/><Relationship Id="rId45" Type="http://schemas.openxmlformats.org/officeDocument/2006/relationships/hyperlink" Target="http://es.wikipedia.org/wiki/Croacia" TargetMode="External"/><Relationship Id="rId66" Type="http://schemas.openxmlformats.org/officeDocument/2006/relationships/image" Target="media/image22.png"/><Relationship Id="rId87" Type="http://schemas.openxmlformats.org/officeDocument/2006/relationships/hyperlink" Target="http://es.wikipedia.org/wiki/Malta" TargetMode="External"/><Relationship Id="rId110" Type="http://schemas.openxmlformats.org/officeDocument/2006/relationships/image" Target="media/image44.png"/><Relationship Id="rId115" Type="http://schemas.openxmlformats.org/officeDocument/2006/relationships/hyperlink" Target="http://es.wikipedia.org/wiki/Serbia" TargetMode="External"/><Relationship Id="rId131" Type="http://schemas.openxmlformats.org/officeDocument/2006/relationships/hyperlink" Target="http://es.wikipedia.org/wiki/Ciudad_de_Buenos_Aires" TargetMode="External"/><Relationship Id="rId136" Type="http://schemas.openxmlformats.org/officeDocument/2006/relationships/hyperlink" Target="http://es.wikipedia.org/wiki/Chaco_(Argentina)" TargetMode="External"/><Relationship Id="rId61" Type="http://schemas.openxmlformats.org/officeDocument/2006/relationships/hyperlink" Target="http://es.wikipedia.org/wiki/Finlandia" TargetMode="External"/><Relationship Id="rId82" Type="http://schemas.openxmlformats.org/officeDocument/2006/relationships/image" Target="media/image30.png"/><Relationship Id="rId19" Type="http://schemas.openxmlformats.org/officeDocument/2006/relationships/hyperlink" Target="http://es.wikipedia.org/wiki/Partido_de_Lomas_de_Zamora" TargetMode="External"/><Relationship Id="rId14" Type="http://schemas.openxmlformats.org/officeDocument/2006/relationships/hyperlink" Target="http://es.wikipedia.org/wiki/Partido_de_Lomas_de_Zamora" TargetMode="External"/><Relationship Id="rId30" Type="http://schemas.openxmlformats.org/officeDocument/2006/relationships/image" Target="media/image4.png"/><Relationship Id="rId35" Type="http://schemas.openxmlformats.org/officeDocument/2006/relationships/hyperlink" Target="http://es.wikipedia.org/wiki/Azerbaiy%C3%A1n" TargetMode="External"/><Relationship Id="rId56" Type="http://schemas.openxmlformats.org/officeDocument/2006/relationships/image" Target="media/image17.png"/><Relationship Id="rId77" Type="http://schemas.openxmlformats.org/officeDocument/2006/relationships/hyperlink" Target="http://es.wikipedia.org/wiki/Kazajist%C3%A1n" TargetMode="External"/><Relationship Id="rId100" Type="http://schemas.openxmlformats.org/officeDocument/2006/relationships/image" Target="media/image39.png"/><Relationship Id="rId105" Type="http://schemas.openxmlformats.org/officeDocument/2006/relationships/hyperlink" Target="http://es.wikipedia.org/wiki/Rep%C3%BAblica_Checa" TargetMode="External"/><Relationship Id="rId126" Type="http://schemas.openxmlformats.org/officeDocument/2006/relationships/hyperlink" Target="http://es.wikipedia.org/wiki/Provincia_de_Buenos_Air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CBE3F-B7E9-42AE-916B-E2714DC58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2721</Words>
  <Characters>14966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Estudio</dc:creator>
  <cp:keywords/>
  <dc:description/>
  <cp:lastModifiedBy>Estudio</cp:lastModifiedBy>
  <cp:revision>3</cp:revision>
  <dcterms:created xsi:type="dcterms:W3CDTF">2010-07-20T14:32:00Z</dcterms:created>
  <dcterms:modified xsi:type="dcterms:W3CDTF">2010-07-20T14:55:00Z</dcterms:modified>
</cp:coreProperties>
</file>